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0D42" w14:textId="77777777" w:rsidR="009A7331" w:rsidRDefault="009A7331">
      <w:pPr>
        <w:pStyle w:val="ad"/>
      </w:pPr>
      <w:r>
        <w:rPr>
          <w:noProof/>
        </w:rPr>
        <w:drawing>
          <wp:inline distT="0" distB="0" distL="0" distR="0" wp14:anchorId="0268EE9B" wp14:editId="0E9654BA">
            <wp:extent cx="1152525" cy="1152525"/>
            <wp:effectExtent l="0" t="0" r="9525" b="9525"/>
            <wp:docPr id="1" name="Рисунок 3" descr="Описание: Описание: C:\Users\User\AppData\Local\Temp\CdbDocEditor\3fdef9ae-1b4e-46ff-acaa-db1b3271e6f1\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C:\Users\User\AppData\Local\Temp\CdbDocEditor\3fdef9ae-1b4e-46ff-acaa-db1b3271e6f1\docume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51C49BD4" w14:textId="77777777" w:rsidR="009A7331" w:rsidRDefault="009A7331">
      <w:pPr>
        <w:pStyle w:val="ad"/>
      </w:pPr>
      <w:r>
        <w:t>ПРАВИТЕЛЬСТВО КЫРГЫЗСКОЙ РЕСПУБЛИКИ</w:t>
      </w:r>
    </w:p>
    <w:p w14:paraId="7E9B01B5" w14:textId="77777777" w:rsidR="009A7331" w:rsidRDefault="009A7331">
      <w:pPr>
        <w:pStyle w:val="ad"/>
      </w:pPr>
      <w:r>
        <w:t xml:space="preserve">ПОСТАНОВЛЕНИЕ </w:t>
      </w:r>
    </w:p>
    <w:p w14:paraId="1B9D79F6" w14:textId="77777777" w:rsidR="009A7331" w:rsidRDefault="009A7331">
      <w:pPr>
        <w:pStyle w:val="af8"/>
      </w:pPr>
      <w:r>
        <w:t xml:space="preserve">от 14 марта 2012 года № 172 </w:t>
      </w:r>
    </w:p>
    <w:p w14:paraId="035C99EE" w14:textId="77777777" w:rsidR="009A7331" w:rsidRDefault="009A7331">
      <w:pPr>
        <w:pStyle w:val="a9"/>
      </w:pPr>
      <w:r>
        <w:t>Об утверждении Правил пользования тепловой энергией</w:t>
      </w:r>
    </w:p>
    <w:p w14:paraId="1289DE7C" w14:textId="77777777" w:rsidR="009A7331" w:rsidRDefault="009A7331">
      <w:r>
        <w:t xml:space="preserve">В целях установления порядка пользования тепловой энергией и определения взаимоотношений теплоснабжающих организаций с потребителями Правительство Кыргызской Республики </w:t>
      </w:r>
    </w:p>
    <w:p w14:paraId="4E28F62A" w14:textId="77777777" w:rsidR="009A7331" w:rsidRDefault="009A7331">
      <w:pPr>
        <w:pStyle w:val="af8"/>
        <w:jc w:val="center"/>
      </w:pPr>
      <w:r>
        <w:t>ПОСТАНОВЛЯЕТ:</w:t>
      </w:r>
    </w:p>
    <w:p w14:paraId="14788F2A" w14:textId="77777777" w:rsidR="009A7331" w:rsidRDefault="009A7331">
      <w:r>
        <w:t xml:space="preserve">1. Утвердить прилагаемые </w:t>
      </w:r>
      <w:hyperlink r:id="rId7" w:anchor="p1" w:history="1">
        <w:r>
          <w:rPr>
            <w:rStyle w:val="a3"/>
          </w:rPr>
          <w:t>Правила</w:t>
        </w:r>
      </w:hyperlink>
      <w:r>
        <w:t xml:space="preserve"> пользования тепловой энергией.</w:t>
      </w:r>
    </w:p>
    <w:p w14:paraId="7018F2EE" w14:textId="77777777" w:rsidR="009A7331" w:rsidRDefault="009A7331">
      <w:r>
        <w:t xml:space="preserve">2. Настоящее постановление вступает в силу по истечении 15 дней со дня официального </w:t>
      </w:r>
      <w:bookmarkStart w:id="0" w:name="sub1002368183"/>
      <w:r>
        <w:t>опубликования</w:t>
      </w:r>
      <w:bookmarkEnd w:id="0"/>
      <w:r>
        <w:t>.</w:t>
      </w:r>
    </w:p>
    <w:p w14:paraId="082C88E7" w14:textId="77777777" w:rsidR="009A7331" w:rsidRDefault="009A7331">
      <w:r>
        <w:t> </w:t>
      </w:r>
    </w:p>
    <w:tbl>
      <w:tblPr>
        <w:tblW w:w="5000" w:type="pct"/>
        <w:tblCellMar>
          <w:left w:w="0" w:type="dxa"/>
          <w:right w:w="0" w:type="dxa"/>
        </w:tblCellMar>
        <w:tblLook w:val="04A0" w:firstRow="1" w:lastRow="0" w:firstColumn="1" w:lastColumn="0" w:noHBand="0" w:noVBand="1"/>
      </w:tblPr>
      <w:tblGrid>
        <w:gridCol w:w="4677"/>
        <w:gridCol w:w="4678"/>
      </w:tblGrid>
      <w:tr w:rsidR="00140A06" w14:paraId="2A0E96DE" w14:textId="77777777">
        <w:tc>
          <w:tcPr>
            <w:tcW w:w="2500" w:type="pct"/>
            <w:tcMar>
              <w:top w:w="0" w:type="dxa"/>
              <w:left w:w="108" w:type="dxa"/>
              <w:bottom w:w="0" w:type="dxa"/>
              <w:right w:w="108" w:type="dxa"/>
            </w:tcMar>
            <w:hideMark/>
          </w:tcPr>
          <w:p w14:paraId="2F8CC3E3" w14:textId="77777777" w:rsidR="009A7331" w:rsidRDefault="009A7331">
            <w:pPr>
              <w:pStyle w:val="ab"/>
            </w:pPr>
            <w:r>
              <w:t>Премьер-министр</w:t>
            </w:r>
          </w:p>
        </w:tc>
        <w:tc>
          <w:tcPr>
            <w:tcW w:w="2500" w:type="pct"/>
            <w:tcMar>
              <w:top w:w="0" w:type="dxa"/>
              <w:left w:w="108" w:type="dxa"/>
              <w:bottom w:w="0" w:type="dxa"/>
              <w:right w:w="108" w:type="dxa"/>
            </w:tcMar>
            <w:hideMark/>
          </w:tcPr>
          <w:p w14:paraId="46439742" w14:textId="77777777" w:rsidR="009A7331" w:rsidRDefault="009A7331">
            <w:pPr>
              <w:pStyle w:val="ab"/>
              <w:jc w:val="right"/>
            </w:pPr>
            <w:r>
              <w:t>О. Бабанов</w:t>
            </w:r>
          </w:p>
        </w:tc>
      </w:tr>
    </w:tbl>
    <w:p w14:paraId="0CBE9EF7" w14:textId="77777777" w:rsidR="009A7331" w:rsidRDefault="009A7331">
      <w:r>
        <w:t> </w:t>
      </w:r>
    </w:p>
    <w:tbl>
      <w:tblPr>
        <w:tblW w:w="5000" w:type="pct"/>
        <w:tblCellMar>
          <w:left w:w="0" w:type="dxa"/>
          <w:right w:w="0" w:type="dxa"/>
        </w:tblCellMar>
        <w:tblLook w:val="04A0" w:firstRow="1" w:lastRow="0" w:firstColumn="1" w:lastColumn="0" w:noHBand="0" w:noVBand="1"/>
      </w:tblPr>
      <w:tblGrid>
        <w:gridCol w:w="6548"/>
        <w:gridCol w:w="2807"/>
      </w:tblGrid>
      <w:tr w:rsidR="00140A06" w14:paraId="440548BC" w14:textId="77777777">
        <w:tc>
          <w:tcPr>
            <w:tcW w:w="4785" w:type="dxa"/>
            <w:tcMar>
              <w:top w:w="0" w:type="dxa"/>
              <w:left w:w="108" w:type="dxa"/>
              <w:bottom w:w="0" w:type="dxa"/>
              <w:right w:w="108" w:type="dxa"/>
            </w:tcMar>
            <w:hideMark/>
          </w:tcPr>
          <w:p w14:paraId="07E514D1" w14:textId="77777777" w:rsidR="009A7331" w:rsidRDefault="009A7331">
            <w:pPr>
              <w:ind w:firstLine="0"/>
            </w:pPr>
            <w:bookmarkStart w:id="1" w:name="SUB100"/>
            <w:bookmarkEnd w:id="1"/>
            <w:r>
              <w:t> </w:t>
            </w:r>
          </w:p>
        </w:tc>
        <w:tc>
          <w:tcPr>
            <w:tcW w:w="1500" w:type="pct"/>
            <w:tcMar>
              <w:top w:w="0" w:type="dxa"/>
              <w:left w:w="108" w:type="dxa"/>
              <w:bottom w:w="0" w:type="dxa"/>
              <w:right w:w="108" w:type="dxa"/>
            </w:tcMar>
            <w:hideMark/>
          </w:tcPr>
          <w:p w14:paraId="7A5C5A68" w14:textId="77777777" w:rsidR="009A7331" w:rsidRDefault="009A7331">
            <w:pPr>
              <w:ind w:firstLine="0"/>
              <w:jc w:val="left"/>
            </w:pPr>
            <w:bookmarkStart w:id="2" w:name="p1"/>
            <w:r>
              <w:t>Утверждены</w:t>
            </w:r>
            <w:bookmarkStart w:id="3" w:name="sub1002368182"/>
            <w:bookmarkEnd w:id="2"/>
            <w:r>
              <w:br/>
            </w:r>
            <w:bookmarkEnd w:id="3"/>
            <w:r>
              <w:fldChar w:fldCharType="begin"/>
            </w:r>
            <w:r>
              <w:instrText>HYPERLINK "https://cbd.minjust.gov.kg/92957"</w:instrText>
            </w:r>
            <w:r>
              <w:fldChar w:fldCharType="separate"/>
            </w:r>
            <w:r>
              <w:rPr>
                <w:rStyle w:val="a3"/>
              </w:rPr>
              <w:t>постановлением</w:t>
            </w:r>
            <w:r>
              <w:fldChar w:fldCharType="end"/>
            </w:r>
            <w:r>
              <w:t xml:space="preserve"> Правительства</w:t>
            </w:r>
            <w:r>
              <w:br/>
              <w:t>Кыргызской Республики</w:t>
            </w:r>
            <w:r>
              <w:br/>
              <w:t>от 14 марта 2012 года № 172</w:t>
            </w:r>
          </w:p>
        </w:tc>
      </w:tr>
    </w:tbl>
    <w:p w14:paraId="19C41F01" w14:textId="77777777" w:rsidR="009A7331" w:rsidRDefault="009A7331">
      <w:pPr>
        <w:ind w:firstLine="0"/>
      </w:pPr>
      <w:r>
        <w:t> </w:t>
      </w:r>
    </w:p>
    <w:p w14:paraId="13E62083" w14:textId="77777777" w:rsidR="009A7331" w:rsidRDefault="009A7331">
      <w:pPr>
        <w:pStyle w:val="2"/>
        <w:rPr>
          <w:rFonts w:eastAsia="Times New Roman"/>
        </w:rPr>
      </w:pPr>
      <w:r>
        <w:rPr>
          <w:rFonts w:eastAsia="Times New Roman"/>
        </w:rPr>
        <w:t xml:space="preserve">Правила </w:t>
      </w:r>
    </w:p>
    <w:p w14:paraId="7E7A0F70" w14:textId="77777777" w:rsidR="009A7331" w:rsidRDefault="009A7331">
      <w:pPr>
        <w:pStyle w:val="2"/>
        <w:rPr>
          <w:rFonts w:eastAsia="Times New Roman"/>
        </w:rPr>
      </w:pPr>
      <w:r>
        <w:rPr>
          <w:rFonts w:eastAsia="Times New Roman"/>
        </w:rPr>
        <w:t>пользования тепловой энергией</w:t>
      </w:r>
    </w:p>
    <w:p w14:paraId="2BAF3154" w14:textId="77777777" w:rsidR="009A7331" w:rsidRDefault="009A7331">
      <w:r>
        <w:t> </w:t>
      </w:r>
    </w:p>
    <w:p w14:paraId="7B041DE2" w14:textId="77777777" w:rsidR="009A7331" w:rsidRDefault="009A7331">
      <w:r>
        <w:t>Глава 1. Термины и определения</w:t>
      </w:r>
    </w:p>
    <w:p w14:paraId="67FB540C" w14:textId="77777777" w:rsidR="009A7331" w:rsidRDefault="009A7331">
      <w:r>
        <w:t> </w:t>
      </w:r>
    </w:p>
    <w:p w14:paraId="2FD42E65" w14:textId="77777777" w:rsidR="009A7331" w:rsidRDefault="009A7331">
      <w:r>
        <w:t>1. Термины и определения, используемые в настоящих Правилах пользования тепловой энергией (далее - Правила):</w:t>
      </w:r>
    </w:p>
    <w:p w14:paraId="7A04B0F4" w14:textId="77777777" w:rsidR="009A7331" w:rsidRDefault="009A7331">
      <w:r>
        <w:t>Аварийная разгрузка - режим работы теплоснабжающей организации, при котором производится уменьшение отпуска тепловой энергии потребителям в целях предупреждения нарушения устойчивости работы системы теплоснабжения.</w:t>
      </w:r>
    </w:p>
    <w:p w14:paraId="21057FCC" w14:textId="77777777" w:rsidR="009A7331" w:rsidRDefault="009A7331">
      <w:r>
        <w:t>Аварийная броня - наименьший расход тепловой энергии, обеспечивающий, при частичной или полной остановке предприятия, безопасность людей, сохранность оборудования, работу дежурного отопления, средств пожарной безопасности.</w:t>
      </w:r>
    </w:p>
    <w:p w14:paraId="6B047206" w14:textId="77777777" w:rsidR="009A7331" w:rsidRDefault="009A7331">
      <w:r>
        <w:t>Бытовой потребитель тепловой энергии (население) - потребитель, использующий тепловую энергию на отопление и горячее водоснабжение жилых помещений.</w:t>
      </w:r>
    </w:p>
    <w:p w14:paraId="249743DF" w14:textId="77777777" w:rsidR="009A7331" w:rsidRDefault="009A7331">
      <w:r>
        <w:t>Внутридомовая система теплоснабжения (далее - ВДС) - совокупность взаимосвязанных систем трубопроводов и индивидуального теплового пункта.</w:t>
      </w:r>
    </w:p>
    <w:p w14:paraId="5A1386DF" w14:textId="77777777" w:rsidR="009A7331" w:rsidRDefault="009A7331">
      <w:r>
        <w:t>Граница балансовой принадлежности тепловых сетей - линия раздела элементов тепловых сетей между владельцами по признаку собственности или полного хозяйственного ведения.</w:t>
      </w:r>
    </w:p>
    <w:p w14:paraId="3A29F014" w14:textId="77777777" w:rsidR="009A7331" w:rsidRDefault="009A7331">
      <w:r>
        <w:t>Граница эксплуатационной ответственности - линия раздела элементов системы теплоснабжения объекта, устанавливаемая по признаку обязанностей (ответственности) за их эксплуатацию и техническое обслуживание в соответствии с законодательством Кыргызской Республики и отраженная в Договоре.</w:t>
      </w:r>
    </w:p>
    <w:p w14:paraId="75EC0BA6" w14:textId="77777777" w:rsidR="009A7331" w:rsidRDefault="009A7331">
      <w:r>
        <w:t>Допуск к эксплуатации теплоиспользующих установок и тепловых сетей - процедура, определяющая готовность теплоиспользующих установок и тепловых сетей к эксплуатации и завершающаяся подписанием акта установленного образца.</w:t>
      </w:r>
    </w:p>
    <w:p w14:paraId="7B87DE14" w14:textId="77777777" w:rsidR="009A7331" w:rsidRDefault="009A7331">
      <w:r>
        <w:t>Договорная величина - согласованное в Договоре на снабжение тепловой энергией между теплоснабжающей или теплопередающей организацией и потребителем количество тепловой энергии за соответствующий расчетный период.</w:t>
      </w:r>
    </w:p>
    <w:p w14:paraId="265FB25C" w14:textId="77777777" w:rsidR="009A7331" w:rsidRDefault="009A7331">
      <w:r>
        <w:t>Жилищная организация (жилищный кооператив, товарищество собственников жилья (кондоминиум) - организационно-правовая форма управления имуществом всех собственников помещений (как жилых, так и нежилых) в многоквартирном жилом доме или группе домов для совместного управления и обеспечения эксплуатации комплексом недвижимого имущества, владения, пользования общим имуществом и распоряжения им в установленных законодательством Кыргызской Республики пределах.</w:t>
      </w:r>
    </w:p>
    <w:p w14:paraId="404A2819" w14:textId="77777777" w:rsidR="009A7331" w:rsidRDefault="009A7331">
      <w:r>
        <w:t>Индивидуальный тепловой пункт - комплекс устройств для присоединения систем теплопотребления к тепловой сети, предназначенный для распределения теплоносителя по видам потребления, обслуживающий здание или его часть.</w:t>
      </w:r>
    </w:p>
    <w:p w14:paraId="77F11527" w14:textId="77777777" w:rsidR="009A7331" w:rsidRDefault="009A7331">
      <w:r>
        <w:t>Конечный потребитель - конечный пользователь тепловой энергии.</w:t>
      </w:r>
    </w:p>
    <w:p w14:paraId="76C583B5" w14:textId="77777777" w:rsidR="009A7331" w:rsidRDefault="009A7331">
      <w:r>
        <w:t>Независимый поставщик - юридическое или физическое лицо, имеющее лицензии на производство, распределение и продажу тепловой энергии, которое самостоятельно производит тепловую энергию и поставляет ее потребителю.</w:t>
      </w:r>
    </w:p>
    <w:p w14:paraId="125AB16A" w14:textId="77777777" w:rsidR="009A7331" w:rsidRDefault="009A7331">
      <w:r>
        <w:t>Окончательный расчет - расчет с потребителем за потребленную тепловую энергию по истечении расчетного периода.</w:t>
      </w:r>
    </w:p>
    <w:p w14:paraId="3C54F052" w14:textId="77777777" w:rsidR="009A7331" w:rsidRDefault="009A7331">
      <w:r>
        <w:t>Перерыв в подаче тепловой энергии - прекращение подачи тепловой энергии в точку подключения потребителя или несоответствие параметров теплоносителя, зафиксированное приборами, параметрам, определенным Договором.</w:t>
      </w:r>
    </w:p>
    <w:p w14:paraId="21945833" w14:textId="77777777" w:rsidR="009A7331" w:rsidRDefault="009A7331">
      <w:r>
        <w:t xml:space="preserve">Платежный документ - платежное поручение, счет или извещение, на основании которого производится оплата потребителем тепловой энергии, выполненных работ, оказанных услуг теплоснабжающей организации. </w:t>
      </w:r>
    </w:p>
    <w:p w14:paraId="53087145" w14:textId="77777777" w:rsidR="009A7331" w:rsidRDefault="009A7331">
      <w:r>
        <w:t>Потребитель теплоснабжающей организации - физическое или юридическое лицо, тепловые сети и (или) тепловые установки которого присоединены к сетям теплоснабжающей организации и имеющий с ней Договор на теплоснабжение.</w:t>
      </w:r>
    </w:p>
    <w:p w14:paraId="05EE4E9E" w14:textId="77777777" w:rsidR="009A7331" w:rsidRDefault="009A7331">
      <w:r>
        <w:t>Расчетный прибор учета тепловой энергии - прибор учета, система учета, на основании показания которых определяется количество использованной потребителем (субпотребителем) тепловой энергии, подлежащее к оплате.</w:t>
      </w:r>
    </w:p>
    <w:p w14:paraId="224AC21E" w14:textId="77777777" w:rsidR="009A7331" w:rsidRDefault="009A7331">
      <w:r>
        <w:t>Расчетный период - период времени, за который определяется количество потребленной тепловой энергии и производятся взаиморасчеты за потребленную тепловую энергию между потребителем и теплоснабжающей организацией. Согласованный сторонами расчетный период указывается в Договоре.</w:t>
      </w:r>
    </w:p>
    <w:p w14:paraId="2905ADA6" w14:textId="77777777" w:rsidR="009A7331" w:rsidRDefault="009A7331">
      <w:r>
        <w:t>Субпотребитель тепловой энергии - потребитель, которому тепловая энергия поставляется теплоснабжающей организацией через сети основного потребителя, к сетям которого он присоединен.</w:t>
      </w:r>
    </w:p>
    <w:p w14:paraId="59E38E59" w14:textId="77777777" w:rsidR="009A7331" w:rsidRDefault="009A7331">
      <w:r>
        <w:t>Субпотребитель теплоснабжающей организации - потребитель, непосредственно присоединенный к тепловым сетям потребителя теплоснабжающей организации и имеющий с ним Договор на пользование тепловой энергией и границу балансовой принадлежности.</w:t>
      </w:r>
    </w:p>
    <w:p w14:paraId="09D8CC65" w14:textId="77777777" w:rsidR="009A7331" w:rsidRDefault="009A7331">
      <w:r>
        <w:t>Тепловая сеть - совокупность устройств, предназначенных для передачи тепловой энергии потребителям.</w:t>
      </w:r>
    </w:p>
    <w:p w14:paraId="5D25ECEC" w14:textId="77777777" w:rsidR="009A7331" w:rsidRDefault="009A7331">
      <w:r>
        <w:t>Теплоиспользующая установка - комплекс устройств, использующих тепловую энергию для отопления, вентиляции, горячего водоснабжения и технологических нужд.</w:t>
      </w:r>
    </w:p>
    <w:p w14:paraId="12FEF659" w14:textId="77777777" w:rsidR="009A7331" w:rsidRDefault="009A7331">
      <w:r>
        <w:t>Технологическая броня теплоснабжения - наименьшая продолжительность потребления тепловой энергии, необходимая для завершения технологического процесса, цикла производства, после чего могут быть отключены соответствующие теплоиспользующие установки.</w:t>
      </w:r>
    </w:p>
    <w:p w14:paraId="5A3D7B4A" w14:textId="77777777" w:rsidR="009A7331" w:rsidRDefault="009A7331">
      <w:r>
        <w:t>Теплоснабжающая организация (лицензиат-поставщик) - предприятие (или организация), являющееся юридическим лицом и имеющее в собственности или в полном хозяйственном ведении установки, генерирующие тепловую энергию, тепловые сети и обеспечивающее на договорной основе передачу тепловой энергии потребителям.</w:t>
      </w:r>
    </w:p>
    <w:p w14:paraId="03AFA040" w14:textId="77777777" w:rsidR="009A7331" w:rsidRDefault="009A7331">
      <w:r>
        <w:t>Теплопередающая организация (лицензиат-передатчик) - предприятие (или организация), являющееся юридическим лицом и имеющее в собственности или полном хозяйственном ведении тепловые сети. Теплопередающая организация будет для потребителя теплоснабжающей организацией, если потребитель подключается непосредственно к ее тепловым сетям.</w:t>
      </w:r>
    </w:p>
    <w:p w14:paraId="03A36CFA" w14:textId="77777777" w:rsidR="009A7331" w:rsidRDefault="009A7331">
      <w:r>
        <w:t>Форс-мажорные обстоятельства - события, вызванные чрезвычайными и непреодолимыми в данной ситуации обстоятельствами: стихийные бедствия (землетрясение, падение метеорита, пожар, наводнение) и другие события, действие которых невозможно упредить посредством практики высокопрофессионального персонала.</w:t>
      </w:r>
    </w:p>
    <w:p w14:paraId="2F986F5D" w14:textId="77777777" w:rsidR="009A7331" w:rsidRDefault="009A7331">
      <w:r>
        <w:t> </w:t>
      </w:r>
    </w:p>
    <w:p w14:paraId="05F513A3" w14:textId="77777777" w:rsidR="009A7331" w:rsidRDefault="009A7331">
      <w:bookmarkStart w:id="4" w:name="SUB200"/>
      <w:bookmarkEnd w:id="4"/>
      <w:r>
        <w:t>Глава 2. Общие положения</w:t>
      </w:r>
    </w:p>
    <w:p w14:paraId="25FF0751" w14:textId="77777777" w:rsidR="009A7331" w:rsidRDefault="009A7331">
      <w:r>
        <w:t> </w:t>
      </w:r>
    </w:p>
    <w:p w14:paraId="43C8839F" w14:textId="77777777" w:rsidR="009A7331" w:rsidRDefault="009A7331">
      <w:r>
        <w:t xml:space="preserve">2. Субъекты предпринимательской деятельности по производству, передаче, распределению и продаже тепловой энергии, независимо от формы собственности, обязаны осуществлять свою деятельность в соответствии с </w:t>
      </w:r>
      <w:bookmarkStart w:id="5" w:name="sub1000815174"/>
      <w:bookmarkEnd w:id="5"/>
      <w:r>
        <w:fldChar w:fldCharType="begin"/>
      </w:r>
      <w:r>
        <w:instrText>HYPERLINK "https://cbd.minjust.gov.kg/512"</w:instrText>
      </w:r>
      <w:r>
        <w:fldChar w:fldCharType="separate"/>
      </w:r>
      <w:r>
        <w:rPr>
          <w:rStyle w:val="a3"/>
        </w:rPr>
        <w:t>Законом</w:t>
      </w:r>
      <w:r>
        <w:fldChar w:fldCharType="end"/>
      </w:r>
      <w:r>
        <w:t xml:space="preserve"> Кыргызской Республики «О лицензировании».</w:t>
      </w:r>
    </w:p>
    <w:p w14:paraId="7E6E3264" w14:textId="77777777" w:rsidR="009A7331" w:rsidRDefault="009A7331">
      <w:bookmarkStart w:id="6" w:name="SUB300"/>
      <w:bookmarkEnd w:id="6"/>
      <w:r>
        <w:t>3. Пользование тепловой энергией осуществляется на основании Договора на снабжение тепловой энергией небытовых потребителей (далее - Договор), который заключается между теплоснабжающей организацией и потребителем тепловой энергии (</w:t>
      </w:r>
      <w:bookmarkStart w:id="7" w:name="sub1002368193"/>
      <w:bookmarkEnd w:id="7"/>
      <w:r>
        <w:fldChar w:fldCharType="begin"/>
      </w:r>
      <w:r>
        <w:instrText>HYPERLINK "https://cbd.minjust.gov.kg/92957" \l "p2"</w:instrText>
      </w:r>
      <w:r>
        <w:fldChar w:fldCharType="separate"/>
      </w:r>
      <w:r>
        <w:rPr>
          <w:rStyle w:val="a3"/>
        </w:rPr>
        <w:t>приложение 1</w:t>
      </w:r>
      <w:r>
        <w:fldChar w:fldCharType="end"/>
      </w:r>
      <w:r>
        <w:t>), теплоиспользующие установки которого присоединены к тепловым сетям теплоснабжающей организации.</w:t>
      </w:r>
    </w:p>
    <w:p w14:paraId="6490190B" w14:textId="77777777" w:rsidR="009A7331" w:rsidRDefault="009A7331">
      <w:r>
        <w:t>Договор содержит обязательные приложения, в которых отражаются дополнительные условия - условия поставки тепловой энергии, акт разграничения балансовой принадлежности и эксплуатационной ответственности между потребителем и теплоснабжающей организацией.</w:t>
      </w:r>
    </w:p>
    <w:p w14:paraId="071D986F" w14:textId="77777777" w:rsidR="009A7331" w:rsidRDefault="009A7331">
      <w:bookmarkStart w:id="8" w:name="SUB400"/>
      <w:bookmarkEnd w:id="8"/>
      <w:r>
        <w:t>4. Договор должен содержать сведения о присоединенных к сетям потребителя субпотребителях (наименование, максимальная часовая нагрузка, теплопотребление, количество возвращаемого конденсата, расчетные теплосчетчики, тарифы и другие сведения, относящиеся к вопросам теплоснабжения потребителя).</w:t>
      </w:r>
    </w:p>
    <w:p w14:paraId="156DA136" w14:textId="77777777" w:rsidR="009A7331" w:rsidRDefault="009A7331">
      <w:bookmarkStart w:id="9" w:name="SUB500"/>
      <w:bookmarkEnd w:id="9"/>
      <w:r>
        <w:t xml:space="preserve">5. Заключение, изменение, расторжение или продление Договора о пользовании тепловой энергией осуществляются в соответствии с </w:t>
      </w:r>
      <w:bookmarkStart w:id="10" w:name="sub1000815463"/>
      <w:bookmarkEnd w:id="10"/>
      <w:r>
        <w:fldChar w:fldCharType="begin"/>
      </w:r>
      <w:r>
        <w:instrText>HYPERLINK "https://cbd.minjust.gov.kg/4"</w:instrText>
      </w:r>
      <w:r>
        <w:fldChar w:fldCharType="separate"/>
      </w:r>
      <w:r>
        <w:rPr>
          <w:rStyle w:val="a3"/>
        </w:rPr>
        <w:t>Гражданским кодексом</w:t>
      </w:r>
      <w:r>
        <w:fldChar w:fldCharType="end"/>
      </w:r>
      <w:r>
        <w:t xml:space="preserve"> Кыргызской Республики.</w:t>
      </w:r>
    </w:p>
    <w:p w14:paraId="29CE41A7" w14:textId="77777777" w:rsidR="009A7331" w:rsidRDefault="009A7331">
      <w:bookmarkStart w:id="11" w:name="SUB600"/>
      <w:bookmarkEnd w:id="11"/>
      <w:r>
        <w:t>6. Потребители, которые передают тепловую энергию субпотребителям или отпускают тепловую энергию от своих тепловых сетей, заключают с теплоснабжающей организацией Договор на общее (суммарное) количество энергии, необходимое для собственного потребления с учетом отпуска тепловой энергии субпотребителю.</w:t>
      </w:r>
    </w:p>
    <w:p w14:paraId="68B95D83" w14:textId="77777777" w:rsidR="009A7331" w:rsidRDefault="009A7331">
      <w:r>
        <w:t xml:space="preserve">Взаимоотношения между потребителями, передающими тепловую энергию субпотребителям, регулируются заключаемыми между ними договорами на снабжение тепловой энергией. При этом потребитель выступает теплоснабжающей организацией на поставку тепловой энергии перед субпотребителем. Потребитель может иметь субпотребителей только при осуществлении своей деятельности в соответствии с </w:t>
      </w:r>
      <w:hyperlink r:id="rId8" w:history="1">
        <w:r>
          <w:rPr>
            <w:rStyle w:val="a3"/>
          </w:rPr>
          <w:t>Законом</w:t>
        </w:r>
      </w:hyperlink>
      <w:r>
        <w:t xml:space="preserve"> Кыргызской Республики «О лицензировании».</w:t>
      </w:r>
    </w:p>
    <w:p w14:paraId="2A454D1F" w14:textId="77777777" w:rsidR="009A7331" w:rsidRDefault="009A7331">
      <w:bookmarkStart w:id="12" w:name="SUB700"/>
      <w:bookmarkEnd w:id="12"/>
      <w:r>
        <w:t xml:space="preserve">7. Неразрешенные спорные вопросы между потребителем и теплоснабжающей организацией решаются в соответствии со сроками и процедурами, изложенными в </w:t>
      </w:r>
      <w:bookmarkStart w:id="13" w:name="sub1002368220"/>
      <w:r>
        <w:t>главе 4 настоящих Правил.</w:t>
      </w:r>
      <w:bookmarkEnd w:id="13"/>
    </w:p>
    <w:p w14:paraId="3FAC72A2" w14:textId="77777777" w:rsidR="009A7331" w:rsidRDefault="009A7331">
      <w:bookmarkStart w:id="14" w:name="SUB800"/>
      <w:bookmarkEnd w:id="14"/>
      <w:r>
        <w:t>8. Государственный контроль и надзор за теплоустановками организаций, производящих, передающих, распределяющих и потребляющих тепловую энергию, независимо от их принадлежности и форм собственности, осуществляет уполномоченный государственный орган по контролю и надзору за производством, передачей, распределением и потреблением тепловой энергии.</w:t>
      </w:r>
    </w:p>
    <w:p w14:paraId="55B6788F" w14:textId="77777777" w:rsidR="009A7331" w:rsidRDefault="009A7331">
      <w:r>
        <w:t> </w:t>
      </w:r>
    </w:p>
    <w:p w14:paraId="543BD945" w14:textId="77777777" w:rsidR="009A7331" w:rsidRDefault="009A7331">
      <w:bookmarkStart w:id="15" w:name="SUB900"/>
      <w:bookmarkEnd w:id="15"/>
      <w:r>
        <w:t>Глава 3. Технические условия на присоединение потребителей к сетям теплоснабжающей организации и на установку приборов учета тепловой энергии и теплоносителя</w:t>
      </w:r>
    </w:p>
    <w:p w14:paraId="170B054F" w14:textId="77777777" w:rsidR="009A7331" w:rsidRDefault="009A7331">
      <w:r>
        <w:t> </w:t>
      </w:r>
    </w:p>
    <w:p w14:paraId="1CD767FD" w14:textId="77777777" w:rsidR="009A7331" w:rsidRDefault="009A7331">
      <w:r>
        <w:t>9. Технические условия на присоединение новых потребителей тепловой энергии или увеличение потребляемой тепловой энергии на действующих объектах, а также в случае изменения вида теплоносителя или требований по надежности теплоснабжения выдает теплоснабжающая организация, к тепловым сетям которой производится подключение потребителя на основании запроса органа архитектуры.</w:t>
      </w:r>
    </w:p>
    <w:p w14:paraId="0EBD28E8" w14:textId="77777777" w:rsidR="009A7331" w:rsidRDefault="009A7331">
      <w:r>
        <w:t>При реконструкции, перепрофилировании, перепланировке объекта, не связанных с увеличением и уменьшением количества потребления необходимых ресурсов, получение новых технических условий не требуется.</w:t>
      </w:r>
    </w:p>
    <w:p w14:paraId="09D71783" w14:textId="77777777" w:rsidR="009A7331" w:rsidRDefault="009A7331">
      <w:r>
        <w:t>Технические условия на установку приборов учета тепловой энергии и теплоносителя выдает теплоснабжающая организация, к сетям которой подключены существующие объекты, здания, сооружения и их очереди по письменной заявке потребителя.</w:t>
      </w:r>
    </w:p>
    <w:p w14:paraId="1BADBE28" w14:textId="77777777" w:rsidR="009A7331" w:rsidRDefault="009A7331">
      <w:bookmarkStart w:id="16" w:name="SUB1000"/>
      <w:bookmarkEnd w:id="16"/>
      <w:r>
        <w:t xml:space="preserve">10. Заявка потребителя на получение технических условий на присоединение к тепловым сетям теплоснабжающей организации должна содержать наименование территориального органа архитектуры и строительства, его местонахождение и почтовый адрес, с приложением копий документов, предоставленных заявителем в орган архитектуры и строительства на получение технических условий в установленном порядке, в соответствии с </w:t>
      </w:r>
      <w:bookmarkStart w:id="17" w:name="sub1000878244"/>
      <w:bookmarkEnd w:id="17"/>
      <w:r>
        <w:fldChar w:fldCharType="begin"/>
      </w:r>
      <w:r>
        <w:instrText>HYPERLINK "https://cbd.minjust.gov.kg/59133"</w:instrText>
      </w:r>
      <w:r>
        <w:fldChar w:fldCharType="separate"/>
      </w:r>
      <w:r>
        <w:rPr>
          <w:rStyle w:val="a3"/>
        </w:rPr>
        <w:t>постановлением</w:t>
      </w:r>
      <w:r>
        <w:fldChar w:fldCharType="end"/>
      </w:r>
      <w:r>
        <w:t xml:space="preserve"> Правительства Кыргызской Республики «Об утверждении </w:t>
      </w:r>
      <w:bookmarkStart w:id="18" w:name="sub1000891148"/>
      <w:bookmarkEnd w:id="18"/>
      <w:r>
        <w:fldChar w:fldCharType="begin"/>
      </w:r>
      <w:r>
        <w:instrText>HYPERLINK "https://cbd.minjust.gov.kg/59299"</w:instrText>
      </w:r>
      <w:r>
        <w:fldChar w:fldCharType="separate"/>
      </w:r>
      <w:r>
        <w:rPr>
          <w:rStyle w:val="a3"/>
        </w:rPr>
        <w:t>Положения</w:t>
      </w:r>
      <w:r>
        <w:fldChar w:fldCharType="end"/>
      </w:r>
      <w:r>
        <w:t xml:space="preserve"> о порядке выдачи разрешительных документов на проектирование, строительство и иные изменения объектов недвижимости и порядке приемки в эксплуатацию завершенных строительством объектов в Кыргызской Республике» от 30 мая 2008 года № 252.</w:t>
      </w:r>
    </w:p>
    <w:p w14:paraId="7364B588" w14:textId="77777777" w:rsidR="009A7331" w:rsidRDefault="009A7331">
      <w:r>
        <w:t>В заявке потребителя на получение технических условий на установку приборов учета тепловой энергии и теплоносителя должны быть указаны наименование объекта, почтовый адрес, вид теплоносителя, характеристики тепловых нагрузок.</w:t>
      </w:r>
    </w:p>
    <w:p w14:paraId="79951AAA" w14:textId="77777777" w:rsidR="009A7331" w:rsidRDefault="009A7331">
      <w:bookmarkStart w:id="19" w:name="SUB1100"/>
      <w:bookmarkEnd w:id="19"/>
      <w:r>
        <w:t>11. Теплоснабжающая организация в течение десяти рабочих дней, с даты получения заявки от потребителя, определяет и предоставляет технические условия и информацию об оплате за подключение объекта строительства к сетям инженерно-технического обеспечения, либо предоставляет мотивированный отказ.</w:t>
      </w:r>
    </w:p>
    <w:p w14:paraId="682CDA20" w14:textId="77777777" w:rsidR="009A7331" w:rsidRDefault="009A7331">
      <w:r>
        <w:t>В случае установления несоответствия запрашиваемых мощностей имеющимся условиям и регламентам, теплоснабжающей организацией в течение трех рабочих дней со дня получения запроса выдается заключение о несоответствии запрашиваемых мощностей, с указанием причин несоответствия. При отсутствии у теплоснабжающей организации возможности подключения объекта ею должны быть указаны иные варианты инженерного обеспечения объекта.</w:t>
      </w:r>
    </w:p>
    <w:p w14:paraId="1BB8ECE5" w14:textId="77777777" w:rsidR="009A7331" w:rsidRDefault="009A7331">
      <w:bookmarkStart w:id="20" w:name="SUB1200"/>
      <w:bookmarkEnd w:id="20"/>
      <w:r>
        <w:t>12. В технических условиях на присоединение объекта к тепловым сетям теплоснабжающей организации указываются:</w:t>
      </w:r>
    </w:p>
    <w:p w14:paraId="2064DCEB" w14:textId="77777777" w:rsidR="009A7331" w:rsidRDefault="009A7331">
      <w:r>
        <w:t>1) наименование и адрес объекта;</w:t>
      </w:r>
    </w:p>
    <w:p w14:paraId="587BE109" w14:textId="77777777" w:rsidR="009A7331" w:rsidRDefault="009A7331">
      <w:r>
        <w:t>2) разрешенная мощность в каждой точке подключения;</w:t>
      </w:r>
    </w:p>
    <w:p w14:paraId="237502EB" w14:textId="77777777" w:rsidR="009A7331" w:rsidRDefault="009A7331">
      <w:r>
        <w:t>3) точки подключения;</w:t>
      </w:r>
    </w:p>
    <w:p w14:paraId="5AFDB362" w14:textId="77777777" w:rsidR="009A7331" w:rsidRDefault="009A7331">
      <w:r>
        <w:t>4) максимальная нагрузка на точку подключения;</w:t>
      </w:r>
    </w:p>
    <w:p w14:paraId="51D7916A" w14:textId="77777777" w:rsidR="009A7331" w:rsidRDefault="009A7331">
      <w:r>
        <w:t>5) срок подключения объекта строительства к сетям инженерно-технического обеспечения;</w:t>
      </w:r>
    </w:p>
    <w:p w14:paraId="55F26F0A" w14:textId="77777777" w:rsidR="009A7331" w:rsidRDefault="009A7331">
      <w:r>
        <w:t>6) срок действия технических условий;</w:t>
      </w:r>
    </w:p>
    <w:p w14:paraId="509AC32D" w14:textId="77777777" w:rsidR="009A7331" w:rsidRDefault="009A7331">
      <w:r>
        <w:t>7) специальные технические требования.</w:t>
      </w:r>
    </w:p>
    <w:p w14:paraId="5C3E6871" w14:textId="77777777" w:rsidR="009A7331" w:rsidRDefault="009A7331">
      <w:bookmarkStart w:id="21" w:name="SUB1300"/>
      <w:bookmarkEnd w:id="21"/>
      <w:r>
        <w:t>13. Выполнение технических условий на присоединение и установку приборов учета является обязательным для всех потребителей и проектных организаций.</w:t>
      </w:r>
    </w:p>
    <w:p w14:paraId="6139A1BF" w14:textId="77777777" w:rsidR="009A7331" w:rsidRDefault="009A7331">
      <w:r>
        <w:t>Технические условия выдаются сроком на два года и прекращают свое действие с момента заключения договора и подключения объекта к сетям инженерно-технического обеспечения.</w:t>
      </w:r>
    </w:p>
    <w:p w14:paraId="7AFF0F66" w14:textId="77777777" w:rsidR="009A7331" w:rsidRDefault="009A7331">
      <w:r>
        <w:t>Срок действия технических условий может быть продлен на срок не более года, на основании заявления, рассматриваемого в течение десяти рабочих дней с момента его подачи.</w:t>
      </w:r>
    </w:p>
    <w:p w14:paraId="25FEB54A" w14:textId="77777777" w:rsidR="009A7331" w:rsidRDefault="009A7331">
      <w:r>
        <w:t xml:space="preserve">Новые технические условия потребитель получает в порядке, установленном </w:t>
      </w:r>
      <w:bookmarkStart w:id="22" w:name="sub1000986317"/>
      <w:bookmarkEnd w:id="22"/>
      <w:r>
        <w:fldChar w:fldCharType="begin"/>
      </w:r>
      <w:r>
        <w:instrText>HYPERLINK "https://cbd.minjust.gov.kg/90223"</w:instrText>
      </w:r>
      <w:r>
        <w:fldChar w:fldCharType="separate"/>
      </w:r>
      <w:r>
        <w:rPr>
          <w:rStyle w:val="a3"/>
        </w:rPr>
        <w:t>Правилами</w:t>
      </w:r>
      <w:r>
        <w:fldChar w:fldCharType="end"/>
      </w:r>
      <w:r>
        <w:t xml:space="preserve"> предоставления технических условий и порядка подключения к сетям инженерно-технического обеспечения в Кыргызской Республике, утвержденными </w:t>
      </w:r>
      <w:bookmarkStart w:id="23" w:name="sub1000986315"/>
      <w:bookmarkEnd w:id="23"/>
      <w:r>
        <w:fldChar w:fldCharType="begin"/>
      </w:r>
      <w:r>
        <w:instrText>HYPERLINK "https://cbd.minjust.gov.kg/70053"</w:instrText>
      </w:r>
      <w:r>
        <w:fldChar w:fldCharType="separate"/>
      </w:r>
      <w:r>
        <w:rPr>
          <w:rStyle w:val="a3"/>
        </w:rPr>
        <w:t>постановлением</w:t>
      </w:r>
      <w:r>
        <w:fldChar w:fldCharType="end"/>
      </w:r>
      <w:r>
        <w:t xml:space="preserve"> Правительства Кыргызской Республики от 10 февраля 2009 года № 100.</w:t>
      </w:r>
    </w:p>
    <w:p w14:paraId="377DADD4" w14:textId="77777777" w:rsidR="009A7331" w:rsidRDefault="009A7331">
      <w:bookmarkStart w:id="24" w:name="SUB1400"/>
      <w:bookmarkEnd w:id="24"/>
      <w:r>
        <w:t>14. Проекты (рабочие проекты) предприятий, зданий, сооружений, их очередей или отдельных производств, разработанные в соответствии с проектными решениями, техническими условиями на подключение объекта к сетям теплоснабжающей организации, подтвержденные проектной организацией соответствующей записью в материалах проекта, не подлежат согласованию с теплоснабжающей организацией.</w:t>
      </w:r>
    </w:p>
    <w:p w14:paraId="6B825E9A" w14:textId="77777777" w:rsidR="009A7331" w:rsidRDefault="009A7331">
      <w:bookmarkStart w:id="25" w:name="SUB1500"/>
      <w:bookmarkEnd w:id="25"/>
      <w:r>
        <w:t>15. Проекты по теплоснабжению новых предприятий, зданий, сооружений, их очередей, отдельных производств или расширяемых и реконструируемых действующих объектов, подлежат согласованию с теплоснабжающей (теплопередающей) организацией только в той части проекта, которая решает вопросы подключения строящихся тепловых сетей и тепловых пунктов к тепловым сетям, находящимся в собственности теплоснабжающей организации.</w:t>
      </w:r>
    </w:p>
    <w:p w14:paraId="037429D1" w14:textId="77777777" w:rsidR="009A7331" w:rsidRDefault="009A7331">
      <w:r>
        <w:t>Подлежит согласованию с теплоснабжающей организацией, выдавшей технические условия на установку приборов учета тепловой энергии и теплоносителя в существующих зданиях и на действующих объектах, проект по установке узла учета тепловой энергии и теплоносителя.</w:t>
      </w:r>
    </w:p>
    <w:p w14:paraId="1A74F1BF" w14:textId="77777777" w:rsidR="009A7331" w:rsidRDefault="009A7331">
      <w:bookmarkStart w:id="26" w:name="SUB1600"/>
      <w:bookmarkEnd w:id="26"/>
      <w:r>
        <w:t xml:space="preserve">16. Согласование и экспертиза проектной документации, выдача разрешений на строительство, а также порядок приемки в эксплуатацию завершенных строительством объектов регулируются </w:t>
      </w:r>
      <w:hyperlink r:id="rId9" w:history="1">
        <w:r>
          <w:rPr>
            <w:rStyle w:val="a3"/>
          </w:rPr>
          <w:t>Положением</w:t>
        </w:r>
      </w:hyperlink>
      <w:r>
        <w:t xml:space="preserve"> о порядке выдачи разрешительных документов на проектирование, строительство и иные изменения объектов недвижимости и порядке приемки в эксплуатацию завершенных строительством объектов в Кыргызской Республике, утвержденным </w:t>
      </w:r>
      <w:hyperlink r:id="rId10" w:history="1">
        <w:r>
          <w:rPr>
            <w:rStyle w:val="a3"/>
          </w:rPr>
          <w:t>постановлением</w:t>
        </w:r>
      </w:hyperlink>
      <w:r>
        <w:t xml:space="preserve"> Правительства Кыргызской Республики от 30 мая 2008 года № 252.</w:t>
      </w:r>
    </w:p>
    <w:p w14:paraId="136AF66B" w14:textId="77777777" w:rsidR="009A7331" w:rsidRDefault="009A7331">
      <w:bookmarkStart w:id="27" w:name="SUB1700"/>
      <w:bookmarkEnd w:id="27"/>
      <w:r>
        <w:t>17. Устройство новых, расширение, реконструкция и ремонт действующих тепловых сетей потребителей производятся за счет потребителей, в соответствии с выданными техническими условиями.</w:t>
      </w:r>
    </w:p>
    <w:p w14:paraId="097C2C09" w14:textId="77777777" w:rsidR="009A7331" w:rsidRDefault="009A7331">
      <w:r>
        <w:t> </w:t>
      </w:r>
    </w:p>
    <w:p w14:paraId="7BB1FB7B" w14:textId="77777777" w:rsidR="009A7331" w:rsidRDefault="009A7331">
      <w:bookmarkStart w:id="28" w:name="SUB1800"/>
      <w:bookmarkEnd w:id="28"/>
      <w:r>
        <w:t>Глава 4. Допуск к эксплуатации теплоиспользуюших установок и тепловых сетей потребителей</w:t>
      </w:r>
    </w:p>
    <w:p w14:paraId="76098FF2" w14:textId="77777777" w:rsidR="009A7331" w:rsidRDefault="009A7331">
      <w:r>
        <w:t> </w:t>
      </w:r>
    </w:p>
    <w:p w14:paraId="67E43744" w14:textId="77777777" w:rsidR="009A7331" w:rsidRDefault="009A7331">
      <w:r>
        <w:t>18. Все вновь присоединяемые и реконструируемые теплоустановки теплоснабжающей организации и потребителей должны быть выполнены в соответствии с проектной документацией, актами приема-передачи, обеспечены технической документацией и удовлетворять требованиям настоящих Правил.</w:t>
      </w:r>
    </w:p>
    <w:p w14:paraId="39290B63" w14:textId="77777777" w:rsidR="009A7331" w:rsidRDefault="009A7331">
      <w:bookmarkStart w:id="29" w:name="SUB1900"/>
      <w:bookmarkEnd w:id="29"/>
      <w:r>
        <w:t>19. До пуска теплоиспользующих установок и тепловых сетей в эксплуатацию новые и реконструированные теплоустановки и тепловые сети должны пройти приемо-сдаточные испытания и быть приняты владельцем от монтажно-наладочной организации по акту в соответствии с действующими нормами и правилами. После этого, владелец при участии генерального подрядчика представляет в уполномоченный государственный орган по контролю и надзору за производством, передачей, распределением и потреблением тепловой энергии необходимую проектную и техническую приемо-сдаточную документацию для технического осмотра и выдачи разрешения на допуск в эксплуатацию, который оформляется в виде наряда на подключение, отключение теплоиспользующей установки потребителя (</w:t>
      </w:r>
      <w:bookmarkStart w:id="30" w:name="sub1002368194"/>
      <w:bookmarkEnd w:id="30"/>
      <w:r>
        <w:fldChar w:fldCharType="begin"/>
      </w:r>
      <w:r>
        <w:instrText>HYPERLINK "https://cbd.minjust.gov.kg/92957" \l "p3"</w:instrText>
      </w:r>
      <w:r>
        <w:fldChar w:fldCharType="separate"/>
      </w:r>
      <w:r>
        <w:rPr>
          <w:rStyle w:val="a3"/>
        </w:rPr>
        <w:t>приложение 2</w:t>
      </w:r>
      <w:r>
        <w:fldChar w:fldCharType="end"/>
      </w:r>
      <w:r>
        <w:t>).</w:t>
      </w:r>
    </w:p>
    <w:p w14:paraId="76A6AD14" w14:textId="77777777" w:rsidR="009A7331" w:rsidRDefault="009A7331">
      <w:bookmarkStart w:id="31" w:name="SUB2000"/>
      <w:bookmarkEnd w:id="31"/>
      <w:r>
        <w:t>20. Разрешение на допуск теплоиспользующих установок и тепловых сетей в эксплуатацию выдается уполномоченным государственным органом по контролю и надзору за производством, передачей, распределением и потреблением тепловой энергии, при наличии у владельца подготовленного и аттестованного персонала и лица, ответственного за состояние теплоиспользующих установок и тепловых сетей, или договора на обслуживание теплоиспользующих установок и тепловых сетей специализированной организацией, имеющей на это право.</w:t>
      </w:r>
    </w:p>
    <w:p w14:paraId="734AC97B" w14:textId="77777777" w:rsidR="009A7331" w:rsidRDefault="009A7331">
      <w:bookmarkStart w:id="32" w:name="SUB2100"/>
      <w:bookmarkEnd w:id="32"/>
      <w:r>
        <w:t>21. При выявлении уполномоченным государственным органом по контролю и надзору за производством, передачей, распределением и потреблением тепловой энергии в теплоиспользующих установках и тепловых сетях владельца недостатков в монтаже, отступлений от выданных технических условий на присоединение, отклонений от проектной документации, отсутствия подготовленного персонала для обслуживания этих установок, допуск их в эксплуатацию, до устранения обнаруженных недостатков, запрещается.</w:t>
      </w:r>
    </w:p>
    <w:p w14:paraId="17205F35" w14:textId="77777777" w:rsidR="009A7331" w:rsidRDefault="009A7331">
      <w:bookmarkStart w:id="33" w:name="SUB2200"/>
      <w:bookmarkEnd w:id="33"/>
      <w:r>
        <w:t>22. Уполномоченный государственный орган по контролю и надзору за производством, передачей, распределением и потреблением тепловой энергии не несет ответственности за нарушение нормального функционирования теплоиспользующих установок во время их эксплуатации потребителем.</w:t>
      </w:r>
    </w:p>
    <w:p w14:paraId="4FF140E8" w14:textId="77777777" w:rsidR="009A7331" w:rsidRDefault="009A7331">
      <w:r>
        <w:t> </w:t>
      </w:r>
    </w:p>
    <w:p w14:paraId="7553D726" w14:textId="77777777" w:rsidR="009A7331" w:rsidRDefault="009A7331">
      <w:bookmarkStart w:id="34" w:name="SUB2300"/>
      <w:bookmarkEnd w:id="34"/>
      <w:r>
        <w:t>Глава 5. Взаимоотношения сторон при эксплуатации теплоиспользующих установок и тепловых сетей</w:t>
      </w:r>
    </w:p>
    <w:p w14:paraId="2C71C8F6" w14:textId="77777777" w:rsidR="009A7331" w:rsidRDefault="009A7331">
      <w:r>
        <w:t> </w:t>
      </w:r>
    </w:p>
    <w:p w14:paraId="24375E75" w14:textId="77777777" w:rsidR="009A7331" w:rsidRDefault="009A7331">
      <w:r>
        <w:t>§ 1. Обязанности небытовых потребителей при эксплуатации теплоиспользующих установок и тепловых сетей</w:t>
      </w:r>
    </w:p>
    <w:p w14:paraId="7B2F8737" w14:textId="77777777" w:rsidR="009A7331" w:rsidRDefault="009A7331">
      <w:r>
        <w:t> </w:t>
      </w:r>
    </w:p>
    <w:p w14:paraId="69634B94" w14:textId="77777777" w:rsidR="009A7331" w:rsidRDefault="009A7331">
      <w:r>
        <w:t>23. Граница ответственности между теплоснабжающей организацией и потребителем за состояние и обслуживание теплоиспользующих установок и тепловых сетей определяется их балансовой принадлежностью, фиксируется актом разграничения балансовой принадлежности, подписанным поставщиком и потребителем.</w:t>
      </w:r>
    </w:p>
    <w:p w14:paraId="21575DAF" w14:textId="77777777" w:rsidR="009A7331" w:rsidRDefault="009A7331">
      <w:bookmarkStart w:id="35" w:name="SUB2400"/>
      <w:bookmarkEnd w:id="35"/>
      <w:r>
        <w:t>24. На теплопроводах, принадлежащих теплоснабжающей организации, не должно быть устройств и оборудования, принадлежащих потребителю.</w:t>
      </w:r>
    </w:p>
    <w:p w14:paraId="2FB1D226" w14:textId="77777777" w:rsidR="009A7331" w:rsidRDefault="009A7331">
      <w:r>
        <w:t>В одной камере (колодце), на теплопроводе, на эстакаде не должно быть оборудования, обслуживаемого разными организациями. Для этого потребитель передает на баланс (в собственность) теплоснабжающей организации соответствующее оборудование в установленном порядке.</w:t>
      </w:r>
    </w:p>
    <w:p w14:paraId="53D7D1E5" w14:textId="77777777" w:rsidR="009A7331" w:rsidRDefault="009A7331">
      <w:bookmarkStart w:id="36" w:name="SUB2500"/>
      <w:bookmarkEnd w:id="36"/>
      <w:r>
        <w:t>25. Владелец несет ответственность за техническое состояние и безопасную эксплуатацию теплоиспользующих установок и тепловых сетей, которые находятся в его собственности, обеспечивает сохранность средств учета и управления теплопотреблением, экономное расходование тепловой энергии, поддержание оперативной дисциплины и своевременное выполнение предписаний уполномоченного государственного органа по контролю и надзору за производством, передачей, распределением и потреблением тепловой энергии. На договорной основе обеспечивает сохранность сооружений, тепловых сетей и оборудования, находящихся на его территории и являющихся собственностью теплоснабжающей организации.</w:t>
      </w:r>
    </w:p>
    <w:p w14:paraId="199C3315" w14:textId="77777777" w:rsidR="009A7331" w:rsidRDefault="009A7331">
      <w:bookmarkStart w:id="37" w:name="SUB2600"/>
      <w:bookmarkEnd w:id="37"/>
      <w:r>
        <w:t>26. В целях обеспечения надежной, экономичной и безопасной эксплуатации теплоиспользующих установок и тепловых сетей потребитель обязан:</w:t>
      </w:r>
    </w:p>
    <w:p w14:paraId="18606DE5" w14:textId="77777777" w:rsidR="009A7331" w:rsidRDefault="009A7331">
      <w:r>
        <w:t>1) обеспечивать эксплуатацию теплоиспользующих установок и тепловых сетей в соответствии с требованиями заводов-изготовителей оборудования и другими нормативно-техническими документами;</w:t>
      </w:r>
    </w:p>
    <w:p w14:paraId="4664A5AF" w14:textId="77777777" w:rsidR="009A7331" w:rsidRDefault="009A7331">
      <w:r>
        <w:t>2) не превышать установленного Договором количества потребления тепловой энергии и соблюдать заданный режим теплопотребления;</w:t>
      </w:r>
    </w:p>
    <w:p w14:paraId="1E350CF5" w14:textId="77777777" w:rsidR="009A7331" w:rsidRDefault="009A7331">
      <w:r>
        <w:t>3) возвращать конденсат и сетевую воду в тепловую сеть согласно параметрам, установленным Договором (количество, качество и температура). Не допускать повышения температуры обратной сетевой воды, предусмотренной графиком;</w:t>
      </w:r>
    </w:p>
    <w:p w14:paraId="743ED96F" w14:textId="77777777" w:rsidR="009A7331" w:rsidRDefault="009A7331">
      <w:r>
        <w:t>4) совместно с представителем теплоснабжающей организации принимать участие в опломбировании спускных кранов, арматуры, средств учета тепловой энергии, обеспечивать сохранность установленных пломб, а их снятие производить только с разрешения теплоснабжающей организации;</w:t>
      </w:r>
    </w:p>
    <w:p w14:paraId="2A286DA3" w14:textId="77777777" w:rsidR="009A7331" w:rsidRDefault="009A7331">
      <w:r>
        <w:t>5) иметь исполнительные чертежи и паспорта всех тепловых сетей и теплоиспользующих установок, производственные инструкции по их эксплуатации, а также, при необходимости, акты аварийной и технологической брони;</w:t>
      </w:r>
    </w:p>
    <w:p w14:paraId="6C02D8DC" w14:textId="77777777" w:rsidR="009A7331" w:rsidRDefault="009A7331">
      <w:r>
        <w:t>6) обеспечить обслуживание и безаварийную эксплуатацию теплоиспользующих установок и тепловых сетей подготовленным персоналом, проводить проверку знаний с обязательным участием представителя уполномоченного государственного органа по контролю и надзору за производством, передачей, распределением и потреблением тепловой энергии:</w:t>
      </w:r>
    </w:p>
    <w:p w14:paraId="4446572C" w14:textId="77777777" w:rsidR="009A7331" w:rsidRDefault="009A7331">
      <w:r>
        <w:t>- для дежурного и оперативно-ремонтного персонала, а также рабочих, занятых ремонтом, - 1 раз в год;</w:t>
      </w:r>
    </w:p>
    <w:p w14:paraId="598B1883" w14:textId="77777777" w:rsidR="009A7331" w:rsidRDefault="009A7331">
      <w:r>
        <w:t>-для административно-технического персонала - 1 раз в 3 года;</w:t>
      </w:r>
    </w:p>
    <w:p w14:paraId="48383826" w14:textId="77777777" w:rsidR="009A7331" w:rsidRDefault="009A7331">
      <w:r>
        <w:t>7) ежегодно проводить гидропневматическую промывку систем теплопотребления, теплоснабжения и тепловых пунктов (элеваторных узлов);</w:t>
      </w:r>
    </w:p>
    <w:p w14:paraId="2FCEEC7D" w14:textId="77777777" w:rsidR="009A7331" w:rsidRDefault="009A7331">
      <w:r>
        <w:t>8) разрабатывать и осуществлять планы организационно-технических мероприятий по соблюдению удельных расходов тепла, улучшению теплоиспользования, понижению температуры обратной сетевой воды, увеличению возврата конденсата, повышению его качества, использованию вторичных энергетических ресурсов с учетом предписаний, выданных уполномоченным государственным органом по контролю и надзору за производством, передачей, распределением и потреблением тепловой энергии;</w:t>
      </w:r>
    </w:p>
    <w:p w14:paraId="3053335B" w14:textId="77777777" w:rsidR="009A7331" w:rsidRDefault="009A7331">
      <w:r>
        <w:t>9) осуществлять противоаварийные, противопожарные мероприятия и мероприятия по технике безопасности;</w:t>
      </w:r>
    </w:p>
    <w:p w14:paraId="02E5E987" w14:textId="77777777" w:rsidR="009A7331" w:rsidRDefault="009A7331">
      <w:r>
        <w:t>10) внедрять средства автоматики тепловых сетей и теплоиспользующих установок, в установленные сроки производить планово-предупредительный ремонт средств автоматики;</w:t>
      </w:r>
    </w:p>
    <w:p w14:paraId="493C8DC0" w14:textId="77777777" w:rsidR="009A7331" w:rsidRDefault="009A7331">
      <w:r>
        <w:t>11) в аварийных случаях незамедлительно отключать от сети поврежденный участок, с последующим извещением об этом теплоснабжающей организации. Также обеспечивать ремонт его своими силами и средствами, принимать меры по предотвращению вывода из работы теплоиспользующего оборудования из-за замерзания систем теплопотребления;</w:t>
      </w:r>
    </w:p>
    <w:p w14:paraId="3316D0F3" w14:textId="77777777" w:rsidR="009A7331" w:rsidRDefault="009A7331">
      <w:r>
        <w:t>12) производить включение отремонтированных систем теплопотребления или их отдельных частей после планового или аварийного ремонта, а также новых объектов в соответствии с главой 4 настоящих Правил;</w:t>
      </w:r>
    </w:p>
    <w:p w14:paraId="0D5ACEBA" w14:textId="77777777" w:rsidR="009A7331" w:rsidRDefault="009A7331">
      <w:r>
        <w:t>13) не допускать на трассах теплопроводов, принадлежащих теплоснабжающей организации и потребителю: возведения построек, складирования материалов, устройства лесопосадок; производства земляных работ без разрешения теплоснабжающей организации, а также постоянного нахождения материальных ценностей и людей в помещениях, по которым проходят магистральные теплопроводы на территории потребителя;</w:t>
      </w:r>
    </w:p>
    <w:p w14:paraId="6FB95DE1" w14:textId="77777777" w:rsidR="009A7331" w:rsidRDefault="009A7331">
      <w:r>
        <w:t>14) беспрепятственно допускать представителей теплоснабжающей организации по их служебным документам к расчетным средствам учета тепловой энергии;</w:t>
      </w:r>
    </w:p>
    <w:p w14:paraId="3553764D" w14:textId="77777777" w:rsidR="009A7331" w:rsidRDefault="009A7331">
      <w:r>
        <w:t>15) беспрепятственно допускать на территорию предприятия персонал теплоснабжающей организации для производства предварительно согласованных работ по ремонту, строительству и обслуживанию тепловых сетей, находящихся в собственности теплоснабжающей организации. Теплоснабжающая организация обязана по окончании работ за свой счет привести в надлежащее состояние территорию и помещение, где производились работы;</w:t>
      </w:r>
    </w:p>
    <w:p w14:paraId="5DEE41A9" w14:textId="77777777" w:rsidR="009A7331" w:rsidRDefault="009A7331">
      <w:r>
        <w:t>16) обеспечивать беспрепятственный доступ в помещение к месту установки теплоиспользующего оборудования, приборов учета и к технической документации представителей уполномоченного государственного органа по контролю и надзору за производством, передачей, распределением и потреблением тепловой энергии и уполномоченного государственного органа регулирования в сфере топливно-энергетического комплекса (по их служебным удостоверениям), которые в соответствии с действующим порядком наделены правом контроля за рациональным и экономичным использованием тепловой энергии и надзора за техническим состоянием теплотехнического оборудования, выполнением предписаний, проверки лицензионной деятельности;</w:t>
      </w:r>
    </w:p>
    <w:p w14:paraId="1859DA7F" w14:textId="77777777" w:rsidR="009A7331" w:rsidRDefault="009A7331">
      <w:r>
        <w:t xml:space="preserve">17) обеспечивать учет тепловой энергии в соответствии с </w:t>
      </w:r>
      <w:bookmarkStart w:id="38" w:name="sub1000830979"/>
      <w:bookmarkEnd w:id="38"/>
      <w:r>
        <w:fldChar w:fldCharType="begin"/>
      </w:r>
      <w:r>
        <w:instrText>HYPERLINK "https://cbd.minjust.gov.kg/96"</w:instrText>
      </w:r>
      <w:r>
        <w:fldChar w:fldCharType="separate"/>
      </w:r>
      <w:r>
        <w:rPr>
          <w:rStyle w:val="a3"/>
        </w:rPr>
        <w:t>Законом</w:t>
      </w:r>
      <w:r>
        <w:fldChar w:fldCharType="end"/>
      </w:r>
      <w:r>
        <w:t xml:space="preserve"> Кыргызской Республики «Об энергосбережении».</w:t>
      </w:r>
    </w:p>
    <w:p w14:paraId="4A1FF568" w14:textId="77777777" w:rsidR="009A7331" w:rsidRDefault="009A7331">
      <w:bookmarkStart w:id="39" w:name="SUB2700"/>
      <w:bookmarkEnd w:id="39"/>
      <w:r>
        <w:t>27. Потребитель должен своевременно сообщать:</w:t>
      </w:r>
    </w:p>
    <w:p w14:paraId="47166442" w14:textId="77777777" w:rsidR="009A7331" w:rsidRDefault="009A7331">
      <w:r>
        <w:t>1) теплоснабжающей организации - о нарушениях в работе расчетных приборов учета, авариях, обнаруженных неисправностях оборудования, принадлежащего теплоснабжающей организации и находящегося в помещении или на территории потребителя;</w:t>
      </w:r>
    </w:p>
    <w:p w14:paraId="41110AC6" w14:textId="77777777" w:rsidR="009A7331" w:rsidRDefault="009A7331">
      <w:r>
        <w:t>2) уполномоченному государственному органу по контролю и надзору за производством, передачей, распределением и потреблением тепловой энергии - об авариях, связанных с повреждением основного оборудования, несчастных случаях, происходящих в результате действий теплоснабжающей организации, а также фактах действий теплоснабжающей организации, противоречащих настоящим Правилам;</w:t>
      </w:r>
    </w:p>
    <w:p w14:paraId="45D71CC1" w14:textId="77777777" w:rsidR="009A7331" w:rsidRDefault="009A7331">
      <w:r>
        <w:t>3) уполномоченному государственному органу регулирования в сфере топливно-энергетического комплекса - о нарушениях теплоснабжающей организацией условий лицензионной деятельности согласно законодательству Кыргызской Республики.</w:t>
      </w:r>
    </w:p>
    <w:p w14:paraId="6876F53F" w14:textId="77777777" w:rsidR="009A7331" w:rsidRDefault="009A7331">
      <w:bookmarkStart w:id="40" w:name="SUB2800"/>
      <w:bookmarkEnd w:id="40"/>
      <w:r>
        <w:t>28. Потребитель возмещает материальный ущерб, нанесенный оборудованию и тепловым сетям, находящимся на балансе теплоснабжающей организации, в соответствии с законодательством Кыргызской Республики.</w:t>
      </w:r>
    </w:p>
    <w:p w14:paraId="36AB699F" w14:textId="77777777" w:rsidR="009A7331" w:rsidRDefault="009A7331">
      <w:bookmarkStart w:id="41" w:name="SUB2900"/>
      <w:bookmarkEnd w:id="41"/>
      <w:r>
        <w:t>29. Потребитель имеет право направить в теплоснабжающую организацию письменное обращение для разрешения возникших вопросов, входящих в сферу деятельности теплоснабжающей организации.</w:t>
      </w:r>
    </w:p>
    <w:p w14:paraId="68FFDCA4" w14:textId="77777777" w:rsidR="009A7331" w:rsidRDefault="009A7331">
      <w:bookmarkStart w:id="42" w:name="SUB3000"/>
      <w:bookmarkEnd w:id="42"/>
      <w:r>
        <w:t>30. В случае, если потребитель не получил ответа на свое письменное обращение, или по каким-либо причинам его не удовлетворяет ответ теплоснабжающей организации, потребитель может обратиться в уполномоченный государственный орган по контролю и надзору за производством, передачей, распределением и потреблением тепловой энергии.</w:t>
      </w:r>
    </w:p>
    <w:p w14:paraId="3AC05E4A" w14:textId="77777777" w:rsidR="009A7331" w:rsidRDefault="009A7331">
      <w:r>
        <w:t xml:space="preserve">Рассмотрение обращений потребителя осуществляется в соответствии с </w:t>
      </w:r>
      <w:bookmarkStart w:id="43" w:name="sub1000861457"/>
      <w:bookmarkEnd w:id="43"/>
      <w:r>
        <w:fldChar w:fldCharType="begin"/>
      </w:r>
      <w:r>
        <w:instrText>HYPERLINK "https://cbd.minjust.gov.kg/202100"</w:instrText>
      </w:r>
      <w:r>
        <w:fldChar w:fldCharType="separate"/>
      </w:r>
      <w:r>
        <w:rPr>
          <w:rStyle w:val="a3"/>
        </w:rPr>
        <w:t>Законом</w:t>
      </w:r>
      <w:r>
        <w:fldChar w:fldCharType="end"/>
      </w:r>
      <w:r>
        <w:t xml:space="preserve"> Кыргызской Республики «О порядке рассмотрения обращений граждан».</w:t>
      </w:r>
    </w:p>
    <w:p w14:paraId="00EE0724" w14:textId="77777777" w:rsidR="009A7331" w:rsidRDefault="009A7331">
      <w:r>
        <w:t> </w:t>
      </w:r>
    </w:p>
    <w:p w14:paraId="4694A3C7" w14:textId="77777777" w:rsidR="009A7331" w:rsidRDefault="009A7331">
      <w:bookmarkStart w:id="44" w:name="SUB3100"/>
      <w:bookmarkEnd w:id="44"/>
      <w:r>
        <w:t>§ 2. Обязанности теплоснабжающей организации</w:t>
      </w:r>
    </w:p>
    <w:p w14:paraId="4F5BEFDF" w14:textId="77777777" w:rsidR="009A7331" w:rsidRDefault="009A7331">
      <w:r>
        <w:t> </w:t>
      </w:r>
    </w:p>
    <w:p w14:paraId="150E1681" w14:textId="77777777" w:rsidR="009A7331" w:rsidRDefault="009A7331">
      <w:r>
        <w:t>31. Теплоснабжающая организация обязана:</w:t>
      </w:r>
    </w:p>
    <w:p w14:paraId="58821A32" w14:textId="77777777" w:rsidR="009A7331" w:rsidRDefault="009A7331">
      <w:r>
        <w:t>1) обеспечивать отпуск тепловой энергии потребителю и поддерживать параметры теплоносителя в соответствии с Договором, не допускать отклонения параметров теплоносителя более чем на 5 % от договорных, поддерживать температуру подающей сетевой воды в соответствии с установленным графиком, не допускать ее отклонения более чем на ±3%, при этом температура учитывается как среднесуточная.</w:t>
      </w:r>
    </w:p>
    <w:p w14:paraId="1233C702" w14:textId="77777777" w:rsidR="009A7331" w:rsidRDefault="009A7331">
      <w:r>
        <w:t>Допустимое отклонение от договорных условий количества тепловой энергии, подаваемой потребителю в течение суток, не должно превышать 10%;</w:t>
      </w:r>
    </w:p>
    <w:p w14:paraId="67665F35" w14:textId="77777777" w:rsidR="009A7331" w:rsidRDefault="009A7331">
      <w:r>
        <w:t>2) осуществлять контроль показателей качества тепловой энергии в своих сетях и мероприятия по улучшению качества тепловой энергии;</w:t>
      </w:r>
    </w:p>
    <w:p w14:paraId="5D5F5908" w14:textId="77777777" w:rsidR="009A7331" w:rsidRDefault="009A7331">
      <w:r>
        <w:t>3) обеспечивать учет тепловой энергии согласно нормативным правовым актам Кыргызской Республики и заключенному Договору с потребителем;</w:t>
      </w:r>
    </w:p>
    <w:p w14:paraId="2DE76D83" w14:textId="77777777" w:rsidR="009A7331" w:rsidRDefault="009A7331">
      <w:r>
        <w:t>4) осуществлять противоаварийные, противопожарные мероприятия и мероприятия по технике безопасности;</w:t>
      </w:r>
    </w:p>
    <w:p w14:paraId="2260F9C2" w14:textId="77777777" w:rsidR="009A7331" w:rsidRDefault="009A7331">
      <w:r>
        <w:t>5) оперативно оповещать потребителей об ограничениях или перерывах в теплоснабжении, их причинах и сроках восстановления нормального режима теплоснабжения;</w:t>
      </w:r>
    </w:p>
    <w:p w14:paraId="7D5A3FAB" w14:textId="77777777" w:rsidR="009A7331" w:rsidRDefault="009A7331">
      <w:r>
        <w:t>6) согласовывать с потребителем порядок применения графика и объема ограничения потребления тепловой энергии;</w:t>
      </w:r>
    </w:p>
    <w:p w14:paraId="0A498C2B" w14:textId="77777777" w:rsidR="009A7331" w:rsidRDefault="009A7331">
      <w:r>
        <w:t>7) обеспечивать беспрепятственный доступ к технической документации представителей уполномоченного государственного органа регулирования в сфере топливно-энергетического комплекса согласно законодательству Кыргызской Республики для осуществления контроля за лицензионной деятельностью и применением тарифов в энергетической области;</w:t>
      </w:r>
    </w:p>
    <w:p w14:paraId="429309A4" w14:textId="77777777" w:rsidR="009A7331" w:rsidRDefault="009A7331">
      <w:r>
        <w:t>8) обеспечивать беспрепятственный доступ в помещение к месту установки теплотехнического оборудования, приборов учета и к технической документации представителей уполномоченного государственного органа по контролю и надзору за производством, передачей, распределением и потреблением тепловой энергии для осуществления контроля за рациональным использованием тепловой энергии и надзора за организацией технической эксплуатации, состоянием вышеназванного оборудования и соблюдением техники безопасности.</w:t>
      </w:r>
    </w:p>
    <w:p w14:paraId="1DE59F03" w14:textId="77777777" w:rsidR="009A7331" w:rsidRDefault="009A7331">
      <w:bookmarkStart w:id="45" w:name="SUB3200"/>
      <w:bookmarkEnd w:id="45"/>
      <w:r>
        <w:t xml:space="preserve">32. При отпуске тепловой энергии с отклонениями от условий, указанных в подпункте 1 </w:t>
      </w:r>
      <w:bookmarkStart w:id="46" w:name="sub1002368204"/>
      <w:r>
        <w:t>пункта 31</w:t>
      </w:r>
      <w:bookmarkEnd w:id="46"/>
      <w:r>
        <w:t xml:space="preserve"> настоящих Правил, на основании обоснованного заявления потребителя, теплоснабжающая организация возмещает ему ущерб в соответствии с Договором, или осуществляет дополнительные выплаты или начисления согласно законодательству Кыргызской Республики.</w:t>
      </w:r>
    </w:p>
    <w:p w14:paraId="0D12060B" w14:textId="77777777" w:rsidR="009A7331" w:rsidRDefault="009A7331">
      <w:bookmarkStart w:id="47" w:name="SUB3300"/>
      <w:bookmarkEnd w:id="47"/>
      <w:r>
        <w:t xml:space="preserve">33. При снижении по вине теплоснабжающей организации договорных параметров пара на технологические цели потребитель может, предварительно сообщив теплоснабжающей организации, прекратить потребление тепловой энергии. В этом случае теплоснабжающая организация несет ответственность перед потребителем в соответствии с </w:t>
      </w:r>
      <w:bookmarkStart w:id="48" w:name="sub1002368205"/>
      <w:r>
        <w:t>пунктом 34</w:t>
      </w:r>
      <w:bookmarkEnd w:id="48"/>
      <w:r>
        <w:t xml:space="preserve"> настоящих Правил.</w:t>
      </w:r>
    </w:p>
    <w:p w14:paraId="077E8035" w14:textId="77777777" w:rsidR="009A7331" w:rsidRDefault="009A7331">
      <w:bookmarkStart w:id="49" w:name="SUB3400"/>
      <w:bookmarkEnd w:id="49"/>
      <w:r>
        <w:t xml:space="preserve">34. Теплоснабжающая организация, в случае перерывов в теплоснабжении или в случаях, оговоренных в </w:t>
      </w:r>
      <w:bookmarkStart w:id="50" w:name="sub1002368207"/>
      <w:r>
        <w:t>пункте 33</w:t>
      </w:r>
      <w:bookmarkEnd w:id="50"/>
      <w:r>
        <w:t xml:space="preserve"> настоящих Правил, происшедших по ее вине, оплачивает потребителю материальный ущерб в соответствии с законодательством Кыргызской Республики.</w:t>
      </w:r>
    </w:p>
    <w:p w14:paraId="1B092B2D" w14:textId="77777777" w:rsidR="009A7331" w:rsidRDefault="009A7331">
      <w:r>
        <w:t xml:space="preserve">В случае, когда не предусмотренные Договором перерывы в теплоснабжении потребителя повлекли за собой порчу технологического оборудования или массовый выпуск бракованной продукции, кроме случаев, предусмотренных в </w:t>
      </w:r>
      <w:bookmarkStart w:id="51" w:name="sub1002368209"/>
      <w:r>
        <w:t>пункте 36</w:t>
      </w:r>
      <w:bookmarkEnd w:id="51"/>
      <w:r>
        <w:t xml:space="preserve"> настоящих Правил, теплоснабжающая организация возмещает ущерб потребителю в судебном порядке.</w:t>
      </w:r>
    </w:p>
    <w:p w14:paraId="49CA207C" w14:textId="77777777" w:rsidR="009A7331" w:rsidRDefault="009A7331">
      <w:bookmarkStart w:id="52" w:name="SUB3500"/>
      <w:bookmarkEnd w:id="52"/>
      <w:r>
        <w:t>35. Время ограничения потребления тепловой энергии и причины ее недоотпуска определяются по регистрирующим приборам на границе раздела тепловых сетей и записям начала и конца ограничения в оперативном журнале теплоснабжающей организации и потребителя.</w:t>
      </w:r>
    </w:p>
    <w:p w14:paraId="6A4D054B" w14:textId="77777777" w:rsidR="009A7331" w:rsidRDefault="009A7331">
      <w:r>
        <w:t>Примечания:</w:t>
      </w:r>
    </w:p>
    <w:p w14:paraId="27D0FCB1" w14:textId="77777777" w:rsidR="009A7331" w:rsidRDefault="009A7331">
      <w:r>
        <w:t>1) среднесуточное потребление тепловой энергии определяется по потреблению за трое рабочих суток, предшествовавших ограничению, не включая выходной день;</w:t>
      </w:r>
    </w:p>
    <w:p w14:paraId="177AE21A" w14:textId="77777777" w:rsidR="009A7331" w:rsidRDefault="009A7331">
      <w:r>
        <w:t>2) виной теплоснабжающей организации признается авария или вынужденный останов ее оборудования и сетей, внеплановый ремонт или другие технологические нарушения, своевременно не согласованные с потребителями.</w:t>
      </w:r>
    </w:p>
    <w:p w14:paraId="6040C414" w14:textId="77777777" w:rsidR="009A7331" w:rsidRDefault="009A7331">
      <w:bookmarkStart w:id="53" w:name="SUB3600"/>
      <w:bookmarkEnd w:id="53"/>
      <w:r>
        <w:t>36. Теплоснабжающая организация не несет материальной ответственности перед потребителем за снижение параметров теплоносителя и недоотпуск тепловой энергии, вызванных следующими причинами:</w:t>
      </w:r>
    </w:p>
    <w:p w14:paraId="2FAF1BCB" w14:textId="77777777" w:rsidR="009A7331" w:rsidRDefault="009A7331">
      <w:r>
        <w:t>1) форс-мажорные обстоятельства - наводнение, землетрясение, пожар, повлекшие повреждение основного технологического оборудования теплоснабжающей организации, или длительное похолодание, когда температура окружающей среды в течение двух суток держится на три и более градусов ниже отметки расчетной температуры для проектирования отопления в данной местности;</w:t>
      </w:r>
    </w:p>
    <w:p w14:paraId="6BC9FD21" w14:textId="77777777" w:rsidR="009A7331" w:rsidRDefault="009A7331">
      <w:r>
        <w:t>2) действия персонала потребителя, нарушающие правила эксплуатации тепловых сетей и теплоиспользующего оборудования;</w:t>
      </w:r>
    </w:p>
    <w:p w14:paraId="3F00D8A5" w14:textId="77777777" w:rsidR="009A7331" w:rsidRDefault="009A7331">
      <w:r>
        <w:t xml:space="preserve">3) условия ограничения или прекращения подачи тепловой энергии, предусмотренные в </w:t>
      </w:r>
      <w:bookmarkStart w:id="54" w:name="sub1002368210"/>
      <w:r>
        <w:t xml:space="preserve">пунктах 106 и </w:t>
      </w:r>
      <w:bookmarkStart w:id="55" w:name="sub1002368211"/>
      <w:bookmarkEnd w:id="54"/>
      <w:r>
        <w:t>107 настоящих Правил;</w:t>
      </w:r>
      <w:bookmarkEnd w:id="55"/>
    </w:p>
    <w:p w14:paraId="1E83FCF2" w14:textId="77777777" w:rsidR="009A7331" w:rsidRDefault="009A7331">
      <w:r>
        <w:t>4) повреждение оборудования потребителя;</w:t>
      </w:r>
    </w:p>
    <w:p w14:paraId="488BA2EF" w14:textId="77777777" w:rsidR="009A7331" w:rsidRDefault="009A7331">
      <w:r>
        <w:t>5) превышение договорного потребления тепловой энергии или нарушение режима теплопотребления.</w:t>
      </w:r>
    </w:p>
    <w:p w14:paraId="2FF68E8E" w14:textId="77777777" w:rsidR="009A7331" w:rsidRDefault="009A7331">
      <w:bookmarkStart w:id="56" w:name="SUB3700"/>
      <w:bookmarkEnd w:id="56"/>
      <w:r>
        <w:t>37. При подключении потребителя к тепловым сетям или источнику тепла теплоснабжающей организации по временной схеме ответственность перед потребителем за отпуск тепловой энергии с пониженными параметрами или недоотпуск тепла оговаривается в дополнительном соглашении к Договору на снабжение тепловой энергией.</w:t>
      </w:r>
    </w:p>
    <w:p w14:paraId="20C7AE5C" w14:textId="77777777" w:rsidR="009A7331" w:rsidRDefault="009A7331">
      <w:bookmarkStart w:id="57" w:name="SUB3800"/>
      <w:bookmarkEnd w:id="57"/>
      <w:r>
        <w:t>38. Теплоснабжающая организация на письменное обращение потребителя должна направить ему ответ в десятидневный срок.</w:t>
      </w:r>
    </w:p>
    <w:p w14:paraId="2778D1EB" w14:textId="77777777" w:rsidR="009A7331" w:rsidRDefault="009A7331">
      <w:r>
        <w:t> </w:t>
      </w:r>
    </w:p>
    <w:p w14:paraId="6119FDAF" w14:textId="77777777" w:rsidR="009A7331" w:rsidRDefault="009A7331">
      <w:bookmarkStart w:id="58" w:name="SUB3900"/>
      <w:bookmarkEnd w:id="58"/>
      <w:r>
        <w:t>Глава 6. Установка и эксплуатация средств учета и управления теплопотреблением</w:t>
      </w:r>
    </w:p>
    <w:p w14:paraId="3D261032" w14:textId="77777777" w:rsidR="009A7331" w:rsidRDefault="009A7331">
      <w:r>
        <w:t> </w:t>
      </w:r>
    </w:p>
    <w:p w14:paraId="78481E09" w14:textId="77777777" w:rsidR="009A7331" w:rsidRDefault="009A7331">
      <w:r>
        <w:t>39. Теплоиспользующие установки должны быть обеспечены необходимыми средствами учета тепловой энергии для расчетов за потребленную тепловую энергию и техническими средствами для контроля и управления теплопотреблением.</w:t>
      </w:r>
    </w:p>
    <w:p w14:paraId="01B5313D" w14:textId="77777777" w:rsidR="009A7331" w:rsidRDefault="009A7331">
      <w:r>
        <w:t>Приборы учета для расчетов за тепловую энергию должны устанавливаться в соответствии с требованиями нормативных правовых актов Кыргызской Республики.</w:t>
      </w:r>
    </w:p>
    <w:p w14:paraId="1F2EAF47" w14:textId="77777777" w:rsidR="009A7331" w:rsidRDefault="009A7331">
      <w:bookmarkStart w:id="59" w:name="SUB4000"/>
      <w:bookmarkEnd w:id="59"/>
      <w:r>
        <w:t>40. Подключение к тепловым сетям теплоснабжающей организации, а также к тепловым сетям теплопередающей организации потребителей, не имеющих приборов учета для расчета за тепловую энергию, запрещается.</w:t>
      </w:r>
    </w:p>
    <w:p w14:paraId="5D070086" w14:textId="77777777" w:rsidR="009A7331" w:rsidRDefault="009A7331">
      <w:bookmarkStart w:id="60" w:name="SUB4100"/>
      <w:bookmarkEnd w:id="60"/>
      <w:r>
        <w:t xml:space="preserve">41. Для расчетов за потребленную тепловую энергию между потребителем и теплоснабжающей организацией должны применяться средства учета тепловой энергии, занесенные в Государственный реестр средств измерений и стандартных образцов, прошедшие государственную поверку в порядке, установленном </w:t>
      </w:r>
      <w:bookmarkStart w:id="61" w:name="sub1000815909"/>
      <w:bookmarkEnd w:id="61"/>
      <w:r>
        <w:fldChar w:fldCharType="begin"/>
      </w:r>
      <w:r>
        <w:instrText>HYPERLINK "https://cbd.minjust.gov.kg/202183"</w:instrText>
      </w:r>
      <w:r>
        <w:fldChar w:fldCharType="separate"/>
      </w:r>
      <w:r>
        <w:rPr>
          <w:rStyle w:val="a3"/>
        </w:rPr>
        <w:t>Законом</w:t>
      </w:r>
      <w:r>
        <w:fldChar w:fldCharType="end"/>
      </w:r>
      <w:r>
        <w:t xml:space="preserve"> Кыргызской Республики «Об обеспечении единства измерений» и допущенные к использованию в Кыргызской Республике.</w:t>
      </w:r>
    </w:p>
    <w:p w14:paraId="70ABFB54" w14:textId="77777777" w:rsidR="009A7331" w:rsidRDefault="009A7331">
      <w:r>
        <w:t>Места установки и требования к классу точности расчетных приборов учета должны отвечать нормативным правовым актам Кыргызской Республики.</w:t>
      </w:r>
    </w:p>
    <w:p w14:paraId="10D5BFE0" w14:textId="77777777" w:rsidR="009A7331" w:rsidRDefault="009A7331">
      <w:bookmarkStart w:id="62" w:name="SUB4200"/>
      <w:bookmarkEnd w:id="62"/>
      <w:r>
        <w:t>42. Учет тепловой энергии осуществляется в соответствии с действующей системой расчетов.</w:t>
      </w:r>
    </w:p>
    <w:p w14:paraId="732EBFAD" w14:textId="77777777" w:rsidR="009A7331" w:rsidRDefault="009A7331">
      <w:bookmarkStart w:id="63" w:name="SUB4300"/>
      <w:bookmarkEnd w:id="63"/>
      <w:r>
        <w:t>43. Приборы и устройства по расчету за тепловую энергию между теплоснабжающей организацией и потребителем приобретаются, устанавливаются и эксплуатируются:</w:t>
      </w:r>
    </w:p>
    <w:p w14:paraId="637C3EBD" w14:textId="77777777" w:rsidR="009A7331" w:rsidRDefault="009A7331">
      <w:r>
        <w:t>- для бытового потребителя - теплоснабжающей организацией;</w:t>
      </w:r>
    </w:p>
    <w:p w14:paraId="307FD245" w14:textId="77777777" w:rsidR="009A7331" w:rsidRDefault="009A7331">
      <w:r>
        <w:t>- для прочих - потребителем.</w:t>
      </w:r>
    </w:p>
    <w:p w14:paraId="32B27357" w14:textId="77777777" w:rsidR="009A7331" w:rsidRDefault="009A7331">
      <w:bookmarkStart w:id="64" w:name="SUB4400"/>
      <w:bookmarkEnd w:id="64"/>
      <w:r>
        <w:t>44. Ответственность за сохранность и целостность расчетных средств учета тепловой энергии и пломб возлагается на потребителя, в помещении которого они установлены.</w:t>
      </w:r>
    </w:p>
    <w:p w14:paraId="02FF9505" w14:textId="77777777" w:rsidR="009A7331" w:rsidRDefault="009A7331">
      <w:r>
        <w:t>В случае обнаружения повреждения расчетных приборов учета или возникновения сомнений в правильности их показаний потребитель обязан известить теплоснабжающую организацию.</w:t>
      </w:r>
    </w:p>
    <w:p w14:paraId="22048E13" w14:textId="77777777" w:rsidR="009A7331" w:rsidRDefault="009A7331">
      <w:r>
        <w:t>Измерительная диафрагма вместе с импульсными трубками, термометры, манометры и гильзы обслуживаются той организацией, на балансе которой находится трубопровод.</w:t>
      </w:r>
    </w:p>
    <w:p w14:paraId="23CB3DA8" w14:textId="77777777" w:rsidR="009A7331" w:rsidRDefault="009A7331">
      <w:r>
        <w:t>Измерительные диафрагмы устанавливаются потребителем при обязательном присутствии представителя теплоснабжающей организации.</w:t>
      </w:r>
    </w:p>
    <w:p w14:paraId="47091CD7" w14:textId="77777777" w:rsidR="009A7331" w:rsidRDefault="009A7331">
      <w:r>
        <w:t>Порядок эксплуатации приборов учета и организация учета тепловой энергии должны отвечать требованиям нормативных правовых актов Кыргызской Республики.</w:t>
      </w:r>
    </w:p>
    <w:p w14:paraId="43A43088" w14:textId="77777777" w:rsidR="009A7331" w:rsidRDefault="009A7331">
      <w:bookmarkStart w:id="65" w:name="SUB4500"/>
      <w:bookmarkEnd w:id="65"/>
      <w:r>
        <w:t>45. Для контроля потребления тепловой энергии могут дополнительно устанавливаться приборы технического учета в отдельных цехах, на энергоемких агрегатах, технологических линиях.</w:t>
      </w:r>
    </w:p>
    <w:p w14:paraId="0CE6B5BD" w14:textId="77777777" w:rsidR="009A7331" w:rsidRDefault="009A7331">
      <w:bookmarkStart w:id="66" w:name="SUB4600"/>
      <w:bookmarkEnd w:id="66"/>
      <w:r>
        <w:t>46. Учет отпуска тепловой энергии должен производиться на границе раздела тепловых сетей теплоснабжающей организации и потребителя.</w:t>
      </w:r>
    </w:p>
    <w:p w14:paraId="09D6CF75" w14:textId="77777777" w:rsidR="009A7331" w:rsidRDefault="009A7331">
      <w:r>
        <w:t>При установке приборов учета не на границе раздела, расчет за тепловую энергию производится с учетом потерь на участке сети от границы раздела до места установки расчетных приборов, и относится на потребителя. Расчет потерь производит теплоснабжающая организация совместно с потребителем. Испытание тепловых сетей на фактические тепловые потери производит потребитель под контролем теплоснабжающей организации.</w:t>
      </w:r>
    </w:p>
    <w:p w14:paraId="10E16D09" w14:textId="77777777" w:rsidR="009A7331" w:rsidRDefault="009A7331">
      <w:bookmarkStart w:id="67" w:name="SUB4700"/>
      <w:bookmarkEnd w:id="67"/>
      <w:r>
        <w:t>47. Перестановка, снятие приборов учета и инвентаризация расчетных средств учета тепла для расчетов за тепловую энергию производится персоналом потребителя в присутствии представителей теплоснабжающей организации.</w:t>
      </w:r>
    </w:p>
    <w:p w14:paraId="3320A838" w14:textId="77777777" w:rsidR="009A7331" w:rsidRDefault="009A7331">
      <w:r>
        <w:t>Государственная периодическая поверка расчетных приборов учета должна производиться в сроки, установленные метрологической службой, согласно законодательству Кыргызской Республики за счет средств их владельца. Расчетные приборы, не имеющие поверительного клейма или эксплуатирующиеся с истекшим сроком поверки, не могут применяться в расчетах за потребленную тепловую энергию.</w:t>
      </w:r>
    </w:p>
    <w:p w14:paraId="06E23DCB" w14:textId="77777777" w:rsidR="009A7331" w:rsidRDefault="009A7331">
      <w:r>
        <w:t> </w:t>
      </w:r>
    </w:p>
    <w:p w14:paraId="3069593B" w14:textId="77777777" w:rsidR="009A7331" w:rsidRDefault="009A7331">
      <w:bookmarkStart w:id="68" w:name="SUB4800"/>
      <w:bookmarkEnd w:id="68"/>
      <w:r>
        <w:t>Глава 7. Отпуск тепловой энергии потребителям и режимы ее потребления</w:t>
      </w:r>
    </w:p>
    <w:p w14:paraId="54910705" w14:textId="77777777" w:rsidR="009A7331" w:rsidRDefault="009A7331">
      <w:r>
        <w:t> </w:t>
      </w:r>
    </w:p>
    <w:p w14:paraId="5AC73BCF" w14:textId="77777777" w:rsidR="009A7331" w:rsidRDefault="009A7331">
      <w:r>
        <w:t>48. Отпуск тепловой энергии потребителю производится теплоснабжающей организацией при наличии и в соответствии с заключенным Договором.</w:t>
      </w:r>
    </w:p>
    <w:p w14:paraId="284E4ABE" w14:textId="77777777" w:rsidR="009A7331" w:rsidRDefault="009A7331">
      <w:bookmarkStart w:id="69" w:name="SUB4900"/>
      <w:bookmarkEnd w:id="69"/>
      <w:r>
        <w:t>49. При необходимости изменения договорной величины потребления тепловой энергии потребитель может обратиться в теплоснабжающую организацию не позже 20 числа текущего месяца за соответствующим корректированием договорной величины отпуска тепловой энергии в следующем месяце. Корректировка договорных величин теплопотребления возможна только в пределах режима теплопотребления между максимальной и минимальной нагрузками. В противном случае, необходимо изменение технических условий на присоединение.</w:t>
      </w:r>
    </w:p>
    <w:p w14:paraId="5E962CFE" w14:textId="77777777" w:rsidR="009A7331" w:rsidRDefault="009A7331">
      <w:r>
        <w:t>Теплоснабжающая организация должна в первую очередь удовлетворять потребности в тепловой энергии потребителей, которые систематически и в срок оплачивают потребленную тепловую энергию.</w:t>
      </w:r>
    </w:p>
    <w:p w14:paraId="42490189" w14:textId="77777777" w:rsidR="009A7331" w:rsidRDefault="009A7331">
      <w:bookmarkStart w:id="70" w:name="SUB5000"/>
      <w:bookmarkEnd w:id="70"/>
      <w:r>
        <w:t>50. Контроль за соблюдением установленных режимов теплопотребления осуществляет теплоснабжающая организация.</w:t>
      </w:r>
    </w:p>
    <w:p w14:paraId="05CCC8E1" w14:textId="77777777" w:rsidR="009A7331" w:rsidRDefault="009A7331">
      <w:bookmarkStart w:id="71" w:name="SUB5100"/>
      <w:bookmarkEnd w:id="71"/>
      <w:r>
        <w:t xml:space="preserve">51. Отпуск тепловой энергии потребителям в режиме «введения графиков ограничения или отключения» осуществляется теплоснабжающей организацией в соответствии с </w:t>
      </w:r>
      <w:bookmarkStart w:id="72" w:name="sub1002368213"/>
      <w:r>
        <w:t>пунктами 110 - 112</w:t>
      </w:r>
      <w:bookmarkEnd w:id="72"/>
      <w:r>
        <w:t xml:space="preserve"> настоящих Правил.</w:t>
      </w:r>
    </w:p>
    <w:p w14:paraId="1C4306A1" w14:textId="77777777" w:rsidR="009A7331" w:rsidRDefault="009A7331">
      <w:r>
        <w:t> </w:t>
      </w:r>
    </w:p>
    <w:p w14:paraId="52620C61" w14:textId="77777777" w:rsidR="009A7331" w:rsidRDefault="009A7331">
      <w:bookmarkStart w:id="73" w:name="SUB5200"/>
      <w:bookmarkEnd w:id="73"/>
      <w:r>
        <w:t>Глава 8. Пользование тепловой энергией бытовыми потребителями (населением)</w:t>
      </w:r>
    </w:p>
    <w:p w14:paraId="1681C06E" w14:textId="77777777" w:rsidR="009A7331" w:rsidRDefault="009A7331">
      <w:r>
        <w:t> </w:t>
      </w:r>
    </w:p>
    <w:p w14:paraId="0ABFF19D" w14:textId="77777777" w:rsidR="009A7331" w:rsidRDefault="009A7331">
      <w:r>
        <w:t>52. Отпуск тепловой энергии бытовым потребителям для целей отопления учитывается по общедомовым приборам учета, а для горячего водоснабжения - по внутриквартирным приборам учета и осуществляется на основании Типового договора на снабжение населения тепловой энергией (далее - Типовой договор) (</w:t>
      </w:r>
      <w:bookmarkStart w:id="74" w:name="sub1002368197"/>
      <w:bookmarkEnd w:id="74"/>
      <w:r>
        <w:fldChar w:fldCharType="begin"/>
      </w:r>
      <w:r>
        <w:instrText>HYPERLINK "https://cbd.minjust.gov.kg/92957" \l "p4"</w:instrText>
      </w:r>
      <w:r>
        <w:fldChar w:fldCharType="separate"/>
      </w:r>
      <w:r>
        <w:rPr>
          <w:rStyle w:val="a3"/>
        </w:rPr>
        <w:t>приложение 3</w:t>
      </w:r>
      <w:r>
        <w:fldChar w:fldCharType="end"/>
      </w:r>
      <w:r>
        <w:t>).</w:t>
      </w:r>
    </w:p>
    <w:p w14:paraId="00A4C99D" w14:textId="77777777" w:rsidR="009A7331" w:rsidRDefault="009A7331">
      <w:r>
        <w:t>Потребителем в многоквартирных жилых домах является собственник квартиры (наниматель муниципального жилья) или член жилищно-строительного кооператива (далее - ЖСК).</w:t>
      </w:r>
    </w:p>
    <w:p w14:paraId="4CD73AA4" w14:textId="77777777" w:rsidR="009A7331" w:rsidRDefault="009A7331">
      <w:bookmarkStart w:id="75" w:name="SUB5300"/>
      <w:bookmarkEnd w:id="75"/>
      <w:r>
        <w:t>53. Потребность жилого дома в тепловой энергии, используемой на цели отопления, определяется на основании проектной документации, при ее отсутствии - по формуле укрупненных расчетов, и включается в Типовой договор. Детальный расчет теплопотребности жилого дома может быть выполнен специализированной организацией, имеющей лицензию на право производства проектных работ, за счет средств заказчика, в качестве которого может выступать как потребитель, так и теплоснабжающая организация. Договорная величина теплопотребности может быть принята по результатам аудита.</w:t>
      </w:r>
    </w:p>
    <w:p w14:paraId="77F17EAA" w14:textId="77777777" w:rsidR="009A7331" w:rsidRDefault="009A7331">
      <w:r>
        <w:t>Деление суммарной потребности дома в тепловой энергии за отопительный период по месяцам осуществляется пропорционально официальным статистическим значениям среднемесячных температур наружного воздуха для данного населенного пункта, в соответствии с действующими для всех участников строительства нормативными документами.</w:t>
      </w:r>
    </w:p>
    <w:p w14:paraId="06954A4E" w14:textId="77777777" w:rsidR="009A7331" w:rsidRDefault="009A7331">
      <w:r>
        <w:t>Распределение между потребителями общей потребности многоквартирного жилого дома в тепловой энергии, используемой для отопления, осуществляется пропорционально объемам занимаемых ими помещений. Если сушилки, холлы, площадки проходных подъездов присоединены к отдельным квартирам, то их объем добавляется к объему этой квартиры.</w:t>
      </w:r>
    </w:p>
    <w:p w14:paraId="28504045" w14:textId="77777777" w:rsidR="009A7331" w:rsidRDefault="009A7331">
      <w:bookmarkStart w:id="76" w:name="SUB5400"/>
      <w:bookmarkEnd w:id="76"/>
      <w:r>
        <w:t>54. При использовании тепловой энергии для обогрева помещений, где проектом не предусмотрено отопление (лоджии), расчет тепловой нагрузки и потребленной тепловой энергии производится в соответствии с занимаемыми этими помещениями площадями и включается в Типовой договор.</w:t>
      </w:r>
    </w:p>
    <w:p w14:paraId="29BE57CE" w14:textId="77777777" w:rsidR="009A7331" w:rsidRDefault="009A7331">
      <w:bookmarkStart w:id="77" w:name="SUB5500"/>
      <w:bookmarkEnd w:id="77"/>
      <w:r>
        <w:t>55. Изменение схемы отопления помещений должно выполняться на основании проектного решения, выдаваемого специализированной организацией, имеющей лицензию на право производства проектных работ, за счет средств заказчика, в качестве которого может выступать как потребитель, так и теплоснабжающая организация.</w:t>
      </w:r>
    </w:p>
    <w:p w14:paraId="063B5148" w14:textId="77777777" w:rsidR="009A7331" w:rsidRDefault="009A7331">
      <w:bookmarkStart w:id="78" w:name="SUB5600"/>
      <w:bookmarkEnd w:id="78"/>
      <w:r>
        <w:t>56. Потребитель оплачивает фактически использованную им тепловую энергию в соответствии с заключенным Типовым договором. При отсутствии у потребителя на вводе в жилой дом прибора учета для определения расхода тепловой энергии на отопление, начисление за тепловую энергию, отпущенную сверх договорных значений по итогам отопительного сезона, не производится.</w:t>
      </w:r>
    </w:p>
    <w:p w14:paraId="2CA9E9A9" w14:textId="77777777" w:rsidR="009A7331" w:rsidRDefault="009A7331">
      <w:bookmarkStart w:id="79" w:name="SUB5700"/>
      <w:bookmarkEnd w:id="79"/>
      <w:r>
        <w:t>57. Собственники квартир и жилых домов вправе приобретать и устанавливать индивидуальные приборы для учета использованной ими тепловой энергии и горячей воды.</w:t>
      </w:r>
    </w:p>
    <w:p w14:paraId="0D75BC35" w14:textId="77777777" w:rsidR="009A7331" w:rsidRDefault="009A7331">
      <w:r>
        <w:t>Дома, выполненные по индивидуальному проекту и имеющие более 3-х точек разбора горячей воды, должны быть оборудованы приборами учета в системе горячего водоснабжения за счет владельца жилого помещения. Отпуск горячей воды таким потребителям осуществляется только при наличии приборов учета.</w:t>
      </w:r>
    </w:p>
    <w:p w14:paraId="78C1FF7D" w14:textId="77777777" w:rsidR="009A7331" w:rsidRDefault="009A7331">
      <w:r>
        <w:t xml:space="preserve">Установка и эксплуатация приборов учета тепловой энергии для бытовых потребителей должна производиться с соблюдением условий </w:t>
      </w:r>
      <w:bookmarkStart w:id="80" w:name="sub1002368215"/>
      <w:r>
        <w:t>пункта 43</w:t>
      </w:r>
      <w:bookmarkEnd w:id="80"/>
      <w:r>
        <w:t xml:space="preserve"> настоящих Правил и Типового договора.</w:t>
      </w:r>
    </w:p>
    <w:p w14:paraId="45734E21" w14:textId="77777777" w:rsidR="009A7331" w:rsidRDefault="009A7331">
      <w:bookmarkStart w:id="81" w:name="SUB5800"/>
      <w:bookmarkEnd w:id="81"/>
      <w:r>
        <w:t>58. Население, занятое предпринимательской деятельностью в пределах частного жилого дома, квартиры, коттеджа и пристройки к нему, рассчитывается за отопление и горячее водоснабжение в соответствии с действующими тарифами и заключенным Типовым договором, устанавливающим распределение потребляемой тепловой энергии для жилья и площадей, используемых для индивидуальной трудовой деятельности. Оплата услуг за техническое обслуживание внутридомовой системы теплоснабжения, находящейся в общей долевой собственности, производится по отдельному Типовому договору.</w:t>
      </w:r>
    </w:p>
    <w:p w14:paraId="73891B3B" w14:textId="77777777" w:rsidR="009A7331" w:rsidRDefault="009A7331">
      <w:bookmarkStart w:id="82" w:name="SUB5900"/>
      <w:bookmarkEnd w:id="82"/>
      <w:r>
        <w:t>59. Население, занятое предпринимательской деятельностью вне жилых помещений, в отдельно стоящих от жилого дома мастерских, гаражах, теплицах рассчитывается за тепловую энергию по тарифам, установленным для прочих потребителей.</w:t>
      </w:r>
    </w:p>
    <w:p w14:paraId="6DE69F11" w14:textId="77777777" w:rsidR="009A7331" w:rsidRDefault="009A7331">
      <w:bookmarkStart w:id="83" w:name="SUB6000"/>
      <w:bookmarkEnd w:id="83"/>
      <w:r>
        <w:t>60. Потребитель вправе выставить претензию теплоснабжающей организации и потребовать возмещения ущерба в соответствии с законодательством Кыргызской Республики:</w:t>
      </w:r>
    </w:p>
    <w:p w14:paraId="43713A19" w14:textId="77777777" w:rsidR="009A7331" w:rsidRDefault="009A7331">
      <w:r>
        <w:t>- при снижении параметров тепловой энергии в системе отопления и горячего водоснабжения в течение суток на 25% и более от договорных показателей по вине теплоснабжающей организации;</w:t>
      </w:r>
    </w:p>
    <w:p w14:paraId="69CEB2B6" w14:textId="77777777" w:rsidR="009A7331" w:rsidRDefault="009A7331">
      <w:r>
        <w:t>- если температура воздуха в квартире ниже +18°С, при условии выполнения мероприятий по утеплению помещений; Факт снижения температуры внутреннего воздуха фиксируется актом, который составляется потребителем и представителем теплоснабжающей организации.</w:t>
      </w:r>
    </w:p>
    <w:p w14:paraId="39AAE3F5" w14:textId="77777777" w:rsidR="009A7331" w:rsidRDefault="009A7331">
      <w:r>
        <w:t>Данный акт является основанием для выполнения перерасчета оплаты за использованную тепловую энергию.</w:t>
      </w:r>
    </w:p>
    <w:p w14:paraId="6BF800CC" w14:textId="77777777" w:rsidR="009A7331" w:rsidRDefault="009A7331">
      <w:bookmarkStart w:id="84" w:name="SUB6100"/>
      <w:bookmarkEnd w:id="84"/>
      <w:r>
        <w:t>61. При снижении показателей качества тепловой энергии, потребитель, письменно, не позднее 3 дней с момента происшедшего случая, ставит в известность теплоснабжающую организацию, с указанием времени и даты такого снижения.</w:t>
      </w:r>
    </w:p>
    <w:p w14:paraId="2443874D" w14:textId="77777777" w:rsidR="009A7331" w:rsidRDefault="009A7331">
      <w:r>
        <w:t>При перерыве в теплоснабжении потребитель в тот же день извещает теплоснабжающую организацию о времени перерыва. Данные факты фиксируются актами, которые подписываются потребителем, представителем теплоснабжающей организации и домкомом. Данный акт является основанием для выполнения перерасчета оплаты за использованную тепловую энергию.</w:t>
      </w:r>
    </w:p>
    <w:p w14:paraId="4DAA4BBF" w14:textId="77777777" w:rsidR="009A7331" w:rsidRDefault="009A7331">
      <w:r>
        <w:t>К заявлению прилагается акт о необоснованном перерыве в теплоснабжении или об отклонении параметров теплоносителя от оговоренных в Типовом договоре величин. Акт подписывается потребителем, представителем теплоснабжающей организации и домкомом. При отсутствии представителя теплоснабжающей организации в течение шести часов, акт подписывается двумя другими потребителями, имеющими общую с заявителем сеть теплоснабжения.</w:t>
      </w:r>
    </w:p>
    <w:p w14:paraId="1928AFC3" w14:textId="77777777" w:rsidR="009A7331" w:rsidRDefault="009A7331">
      <w:r>
        <w:t>Теплоснабжающая организация обязана принять все меры по восстановлению качества подаваемой тепловой энергии и в соответствии с Типовым договором на теплоснабжение выполнить перерасчет величины потребленной тепловой энергии.</w:t>
      </w:r>
    </w:p>
    <w:p w14:paraId="48EB895B" w14:textId="77777777" w:rsidR="009A7331" w:rsidRDefault="009A7331">
      <w:bookmarkStart w:id="85" w:name="SUB6200"/>
      <w:bookmarkEnd w:id="85"/>
      <w:r>
        <w:t>62. Теплоснабжающая организация обязана осуществлять техническое обслуживание (включая полное восстановление) сетей теплоснабжения (отопления и горячего водоснабжения), находящихся в долевой собственности владельцев квартир жилого дома за счет средств на обслуживание внутридомовых сетей. Форма и размер оплаты работ по техническому обслуживанию, ремонту и безопасному содержанию внутридомовых сетей теплоснабжения определяются уполномоченным государственным органом регулирования в сфере топливно-энергетического комплекса согласно законодательству.</w:t>
      </w:r>
    </w:p>
    <w:p w14:paraId="0F0146C5" w14:textId="77777777" w:rsidR="009A7331" w:rsidRDefault="009A7331">
      <w:r>
        <w:t>Стоимость работ, в том числе аварийных, внутри квартиры (кроме стояков), оплачивается потребителем по прейскуранту, утвержденному уполномоченным государственным органом регулирования в сфере топливно-энергетического комплекса, если неисправность возникла не по вине теплоснабжающей организации.</w:t>
      </w:r>
    </w:p>
    <w:p w14:paraId="3F04BDD2" w14:textId="77777777" w:rsidR="009A7331" w:rsidRDefault="009A7331">
      <w:r>
        <w:t>При выполнении ремонтных работ внутри квартиры по заявке потребителя, последний, дополнительно оплачивает объем сетевой воды при опорожнении участка трубопровода до первого, установленного на стояке вентиля, по тарифу горячей воды.</w:t>
      </w:r>
    </w:p>
    <w:p w14:paraId="33F2FB5B" w14:textId="77777777" w:rsidR="009A7331" w:rsidRDefault="009A7331">
      <w:bookmarkStart w:id="86" w:name="SUB6300"/>
      <w:bookmarkEnd w:id="86"/>
      <w:r>
        <w:t>63. Теплоснабжающая организация вправе передать по договору выполнение работ по обслуживанию внутридомовых сетей другой стороне, независимо от форм собственности и управления.</w:t>
      </w:r>
    </w:p>
    <w:p w14:paraId="0BA19247" w14:textId="77777777" w:rsidR="009A7331" w:rsidRDefault="009A7331">
      <w:bookmarkStart w:id="87" w:name="SUB6400"/>
      <w:bookmarkEnd w:id="87"/>
      <w:r>
        <w:t>64. При возникновении разногласий между бытовым потребителем и теплоснабжающей организацией, бытовой потребитель вправе обращаться, в случае нарушения его прав или договорных обязательств, в соответствующие государственные и общественные организации или в суд.</w:t>
      </w:r>
    </w:p>
    <w:p w14:paraId="50755475" w14:textId="77777777" w:rsidR="009A7331" w:rsidRDefault="009A7331">
      <w:bookmarkStart w:id="88" w:name="SUB6500"/>
      <w:bookmarkEnd w:id="88"/>
      <w:r>
        <w:t>65. Граница балансовой принадлежности (раздела) между теплоснабжающей организацией и потребителем определяется:</w:t>
      </w:r>
    </w:p>
    <w:p w14:paraId="4035DBDA" w14:textId="77777777" w:rsidR="009A7331" w:rsidRDefault="009A7331">
      <w:r>
        <w:t>- при наличии узла регулирования - от задвижек на вводе в узел регулирования;</w:t>
      </w:r>
    </w:p>
    <w:p w14:paraId="6D4021BE" w14:textId="77777777" w:rsidR="009A7331" w:rsidRDefault="009A7331">
      <w:r>
        <w:t>- при отсутствии узла регулирования - от задвижек на вводе в жилой дом (в границах несущих конструкций дома);</w:t>
      </w:r>
    </w:p>
    <w:p w14:paraId="505B7746" w14:textId="77777777" w:rsidR="009A7331" w:rsidRDefault="009A7331">
      <w:r>
        <w:t>- при наличии у собственника(ов) жилища наружных тепловых сетей - от задвижек в месте подключения трубопроводов к магистральным или распределительным сетям.</w:t>
      </w:r>
    </w:p>
    <w:p w14:paraId="5FFB9F01" w14:textId="77777777" w:rsidR="009A7331" w:rsidRDefault="009A7331">
      <w:r>
        <w:t>Если учет тепловой энергии установлен не на границе собственности с теплоснабжающей организацией или отсутствует, то тепловые потери в тепловых сетях, принадлежащих бытовому потребителю (частное домовладение, ЖСК), определяются расчетным путем в соответствии с нормами и относятся потребителю (владельцу теплосети).</w:t>
      </w:r>
    </w:p>
    <w:p w14:paraId="530FDCC1" w14:textId="77777777" w:rsidR="009A7331" w:rsidRDefault="009A7331">
      <w:bookmarkStart w:id="89" w:name="SUB6600"/>
      <w:bookmarkEnd w:id="89"/>
      <w:r>
        <w:t xml:space="preserve">66. Потребитель обязан обеспечить сохранность приборов учета горячей воды и установленных пломб. При выходе из строя прибора учета расхода горячей воды, необходимо руководствоваться положениями </w:t>
      </w:r>
      <w:bookmarkStart w:id="90" w:name="sub1002368216"/>
      <w:r>
        <w:t>пунктов 17 - 19</w:t>
      </w:r>
      <w:bookmarkEnd w:id="90"/>
      <w:r>
        <w:t xml:space="preserve"> Инструкции о порядке работы с потребителями, имеющими приборы учета тепловой энергии и теплоносителя, при выявлении нарушений и фактов хищения потребителями тепловой энергии и теплоносителя (</w:t>
      </w:r>
      <w:bookmarkStart w:id="91" w:name="sub1002368199"/>
      <w:bookmarkEnd w:id="91"/>
      <w:r>
        <w:fldChar w:fldCharType="begin"/>
      </w:r>
      <w:r>
        <w:instrText>HYPERLINK "https://cbd.minjust.gov.kg/92957" \l "p5"</w:instrText>
      </w:r>
      <w:r>
        <w:fldChar w:fldCharType="separate"/>
      </w:r>
      <w:r>
        <w:rPr>
          <w:rStyle w:val="a3"/>
        </w:rPr>
        <w:t>приложение 4</w:t>
      </w:r>
      <w:r>
        <w:fldChar w:fldCharType="end"/>
      </w:r>
      <w:r>
        <w:t>).</w:t>
      </w:r>
    </w:p>
    <w:p w14:paraId="2294A777" w14:textId="77777777" w:rsidR="009A7331" w:rsidRDefault="009A7331">
      <w:bookmarkStart w:id="92" w:name="SUB6700"/>
      <w:bookmarkEnd w:id="92"/>
      <w:r>
        <w:t>67. При отсутствии приборов учета на горячее водоснабжение:</w:t>
      </w:r>
    </w:p>
    <w:p w14:paraId="3BE9416B" w14:textId="77777777" w:rsidR="009A7331" w:rsidRDefault="009A7331">
      <w:r>
        <w:t>- в случае изменения количества проживающих по этому адресу лиц, потребитель должен известить об этом теплоснабжающую организацию не позднее месяца после свершившегося факта в письменной форме, с представлением подтверждающего документа;</w:t>
      </w:r>
    </w:p>
    <w:p w14:paraId="7E7F80C1" w14:textId="77777777" w:rsidR="009A7331" w:rsidRDefault="009A7331">
      <w:r>
        <w:t>- в случае временного выезда одного или нескольких проживающих по этому адресу лиц на срок более одного месяца, плата за горячее водоснабжение с отсутствующих лиц не взимается согласно заявлению, поданному в теплоснабжающую организацию до факта выбытия, с приложением подтверждающих документов (копия проездного документа, копия путевки, копия командировочного удостоверения). В экстренных случаях выбытия, заявление с подтверждающими документами подается потребителем в течение одного месяца после возвращения на место жительства и по истечении установленного срока не рассматривается.</w:t>
      </w:r>
    </w:p>
    <w:p w14:paraId="7C7B78FA" w14:textId="77777777" w:rsidR="009A7331" w:rsidRDefault="009A7331">
      <w:r>
        <w:t>Если в квартире (индивидуальном доме) никто не будет проживать, заявление об этом, с приложением указанных документов, подается в теплоснабжающую организацию до факта выбытия.</w:t>
      </w:r>
    </w:p>
    <w:p w14:paraId="27DCFB3E" w14:textId="77777777" w:rsidR="009A7331" w:rsidRDefault="009A7331">
      <w:bookmarkStart w:id="93" w:name="SUB6800"/>
      <w:bookmarkEnd w:id="93"/>
      <w:r>
        <w:t>68. Расчеты с теплоснабжающей организацией осуществляются потребителями в соответствии с заключенным Типовым договором.</w:t>
      </w:r>
    </w:p>
    <w:p w14:paraId="639F4D11" w14:textId="77777777" w:rsidR="009A7331" w:rsidRDefault="009A7331">
      <w:bookmarkStart w:id="94" w:name="SUB6900"/>
      <w:bookmarkEnd w:id="94"/>
      <w:r>
        <w:t>69. При рассмотрении спорных вопросов по потреблению тепловой энергии между квартиросъемщиками (владельцами квартир) и жилищными организациями, к которым они относятся, необходимо руководствоваться нормативными правовыми актами Кыргызской Республики.</w:t>
      </w:r>
    </w:p>
    <w:p w14:paraId="715C7351" w14:textId="77777777" w:rsidR="009A7331" w:rsidRDefault="009A7331">
      <w:r>
        <w:t> </w:t>
      </w:r>
    </w:p>
    <w:p w14:paraId="02C0EB15" w14:textId="77777777" w:rsidR="009A7331" w:rsidRDefault="009A7331">
      <w:bookmarkStart w:id="95" w:name="SUB7000"/>
      <w:bookmarkEnd w:id="95"/>
      <w:r>
        <w:t>Глава 9. Расчеты за пользование тепловой энергией</w:t>
      </w:r>
    </w:p>
    <w:p w14:paraId="3E073376" w14:textId="77777777" w:rsidR="009A7331" w:rsidRDefault="009A7331">
      <w:r>
        <w:t> </w:t>
      </w:r>
    </w:p>
    <w:p w14:paraId="354DFD81" w14:textId="77777777" w:rsidR="009A7331" w:rsidRDefault="009A7331">
      <w:r>
        <w:t>§ 1. Тарифы на тепловую энергию</w:t>
      </w:r>
    </w:p>
    <w:p w14:paraId="0C02FADC" w14:textId="77777777" w:rsidR="009A7331" w:rsidRDefault="009A7331">
      <w:r>
        <w:t> </w:t>
      </w:r>
    </w:p>
    <w:p w14:paraId="695E77DA" w14:textId="77777777" w:rsidR="009A7331" w:rsidRDefault="009A7331">
      <w:r>
        <w:t xml:space="preserve">70. Потребители рассчитываются за тепловую энергию с теплоснабжающими организациями по тарифам для соответствующих групп потребителей в соответствии с </w:t>
      </w:r>
      <w:bookmarkStart w:id="96" w:name="sub1000817324"/>
      <w:bookmarkEnd w:id="96"/>
      <w:r>
        <w:fldChar w:fldCharType="begin"/>
      </w:r>
      <w:r>
        <w:instrText>HYPERLINK "https://cbd.minjust.gov.kg/508"</w:instrText>
      </w:r>
      <w:r>
        <w:fldChar w:fldCharType="separate"/>
      </w:r>
      <w:r>
        <w:rPr>
          <w:rStyle w:val="a3"/>
        </w:rPr>
        <w:t>Законом</w:t>
      </w:r>
      <w:r>
        <w:fldChar w:fldCharType="end"/>
      </w:r>
      <w:r>
        <w:t xml:space="preserve"> Кыргызской Республики «Об электроэнергетике».</w:t>
      </w:r>
    </w:p>
    <w:p w14:paraId="6828CD4B" w14:textId="77777777" w:rsidR="009A7331" w:rsidRDefault="009A7331">
      <w:bookmarkStart w:id="97" w:name="SUB7100"/>
      <w:bookmarkEnd w:id="97"/>
      <w:r>
        <w:t>71. Тарифы распространяются на тепловую энергию, отпускаемую потребителям, как непосредственно теплоснабжающими организациями, так и через сети основных потребителей.</w:t>
      </w:r>
    </w:p>
    <w:p w14:paraId="0058B40E" w14:textId="77777777" w:rsidR="009A7331" w:rsidRDefault="009A7331">
      <w:bookmarkStart w:id="98" w:name="SUB7200"/>
      <w:bookmarkEnd w:id="98"/>
      <w:r>
        <w:t>72. Тарифы на отпускаемую потребителям тепловую энергию устанавливаются исходя из полного возврата конденсата или сетевой воды потребителями.</w:t>
      </w:r>
    </w:p>
    <w:p w14:paraId="66002F96" w14:textId="77777777" w:rsidR="009A7331" w:rsidRDefault="009A7331">
      <w:r>
        <w:t>В случае, если в соответствии с Договором между поставщиком и потребителем возврат конденсата нецелесообразен, то все затраты, связанные с производством пара, включаются в тариф на тепловую энергию.</w:t>
      </w:r>
    </w:p>
    <w:p w14:paraId="302E77AB" w14:textId="77777777" w:rsidR="009A7331" w:rsidRDefault="009A7331">
      <w:bookmarkStart w:id="99" w:name="SUB7300"/>
      <w:bookmarkEnd w:id="99"/>
      <w:r>
        <w:t>73. Потребители тепловой энергии в виде пара и горячей воды, возмещают затраты теплоснабжающей организации, связанные с невозвратом конденсата или объемов горячей воды, если иное не предусмотрено Договором.</w:t>
      </w:r>
    </w:p>
    <w:p w14:paraId="01B1ABC0" w14:textId="77777777" w:rsidR="009A7331" w:rsidRDefault="009A7331">
      <w:bookmarkStart w:id="100" w:name="SUB7400"/>
      <w:bookmarkEnd w:id="100"/>
      <w:r>
        <w:t>74. Потери тепловой энергии в магистральных сетях потребителя распределяются между ним и субпотребителями пропорционально их доле потребления тепловой энергии.</w:t>
      </w:r>
    </w:p>
    <w:p w14:paraId="181682F3" w14:textId="77777777" w:rsidR="009A7331" w:rsidRDefault="009A7331">
      <w:r>
        <w:t> </w:t>
      </w:r>
    </w:p>
    <w:p w14:paraId="32AA5F79" w14:textId="77777777" w:rsidR="009A7331" w:rsidRDefault="009A7331">
      <w:bookmarkStart w:id="101" w:name="SUB7500"/>
      <w:bookmarkEnd w:id="101"/>
      <w:r>
        <w:t>§ 2. Определение количества тепловой энергии в паре, отпускаемой потребителям, и порядок расчета</w:t>
      </w:r>
    </w:p>
    <w:p w14:paraId="4D1D8278" w14:textId="77777777" w:rsidR="009A7331" w:rsidRDefault="009A7331">
      <w:r>
        <w:t> </w:t>
      </w:r>
    </w:p>
    <w:p w14:paraId="00230373" w14:textId="77777777" w:rsidR="009A7331" w:rsidRDefault="009A7331">
      <w:r>
        <w:t>75. Количество тепловой энергии в паре, отпущенной потребителю, учитывается на границе раздела тепловых сетей теплоснабжающей организации и потребителя.</w:t>
      </w:r>
    </w:p>
    <w:p w14:paraId="5A47FBB0" w14:textId="77777777" w:rsidR="009A7331" w:rsidRDefault="009A7331">
      <w:r>
        <w:t>Все затраты по транспортировке и потери тепловой энергии до границы раздела относятся на теплоснабжающую организацию.</w:t>
      </w:r>
    </w:p>
    <w:p w14:paraId="168F6F86" w14:textId="77777777" w:rsidR="009A7331" w:rsidRDefault="009A7331">
      <w:r>
        <w:t>Все затраты и потери тепловой энергии после границы раздела относятся на потребителя.</w:t>
      </w:r>
    </w:p>
    <w:p w14:paraId="17B62EB7" w14:textId="77777777" w:rsidR="009A7331" w:rsidRDefault="009A7331">
      <w:bookmarkStart w:id="102" w:name="SUB7600"/>
      <w:bookmarkEnd w:id="102"/>
      <w:r>
        <w:t>76. Количество тепловой энергии в паре, поступающей потребителю, определяется как произведение количества пара на его теплосодержание при установленных Договором на теплоснабжение параметрах пара.</w:t>
      </w:r>
    </w:p>
    <w:p w14:paraId="432ADD73" w14:textId="77777777" w:rsidR="009A7331" w:rsidRDefault="009A7331">
      <w:r>
        <w:t>При этом учитывается количество тепла, содержащегося в исходной воде источника водоснабжения.</w:t>
      </w:r>
    </w:p>
    <w:p w14:paraId="5E7E5CBE" w14:textId="77777777" w:rsidR="009A7331" w:rsidRDefault="009A7331">
      <w:r>
        <w:t>Размер платы потребителю за возвращаемый конденсат, с учетом его теплосодержания, определяется Договором.</w:t>
      </w:r>
    </w:p>
    <w:p w14:paraId="30B8C84E" w14:textId="77777777" w:rsidR="009A7331" w:rsidRDefault="009A7331">
      <w:bookmarkStart w:id="103" w:name="SUB7700"/>
      <w:bookmarkEnd w:id="103"/>
      <w:r>
        <w:t>77. В Договоре устанавливаются максимальная и минимально-допустимая (для паропроводов) часовые нагрузки по каждому виду теплоносителя, а также общий (годовой и помесячный) объем отпуска тепловой энергии потребителю.</w:t>
      </w:r>
    </w:p>
    <w:p w14:paraId="3BE925AA" w14:textId="77777777" w:rsidR="009A7331" w:rsidRDefault="009A7331">
      <w:bookmarkStart w:id="104" w:name="SUB7800"/>
      <w:bookmarkEnd w:id="104"/>
      <w:r>
        <w:t>78. При отпуске потребителю, без его согласия, острого или редуцированного пара, взамен отборного, предусмотренного Договором, расчеты с потребителем производятся по тарифу для отборного пара.</w:t>
      </w:r>
    </w:p>
    <w:p w14:paraId="7A56AF9D" w14:textId="77777777" w:rsidR="009A7331" w:rsidRDefault="009A7331">
      <w:bookmarkStart w:id="105" w:name="SUB7900"/>
      <w:bookmarkEnd w:id="105"/>
      <w:r>
        <w:t>79. При обнаружении потребителем неисправности расчетных приборов учета он должен немедленно официально известить об этом теплоснабжающую организацию.</w:t>
      </w:r>
    </w:p>
    <w:p w14:paraId="6A9C1776" w14:textId="77777777" w:rsidR="009A7331" w:rsidRDefault="009A7331">
      <w:r>
        <w:t>Теплоснабжающая организация обязана в 5-дневный срок проверить расчетные приборы учета и правильность произведенных по ним расчетов и сообщить о результатах потребителю.</w:t>
      </w:r>
    </w:p>
    <w:p w14:paraId="013D0CC5" w14:textId="77777777" w:rsidR="009A7331" w:rsidRDefault="009A7331">
      <w:bookmarkStart w:id="106" w:name="SUB8000"/>
      <w:bookmarkEnd w:id="106"/>
      <w:r>
        <w:t>80. Подача заявления о проведении проверки расчетных приборов учета не освобождает потребителя от оплаты потребленной им тепловой энергии в установленный срок.</w:t>
      </w:r>
    </w:p>
    <w:p w14:paraId="1E1FA18F" w14:textId="77777777" w:rsidR="009A7331" w:rsidRDefault="009A7331">
      <w:bookmarkStart w:id="107" w:name="SUB8100"/>
      <w:bookmarkEnd w:id="107"/>
      <w:r>
        <w:t>81. При самовольном подключении и безучетном потреблении тепловой энергии расчет за потребленную тепловую энергию производится согласно Инструкции о порядке работы с потребителями, имеющими приборы учета тепловой энергии и теплоносителя, при выявлении нарушений и фактов хищения потребителями тепловой энергии и теплоносителя (</w:t>
      </w:r>
      <w:hyperlink r:id="rId11" w:anchor="p5" w:history="1">
        <w:r>
          <w:rPr>
            <w:rStyle w:val="a3"/>
          </w:rPr>
          <w:t>приложение 4</w:t>
        </w:r>
      </w:hyperlink>
      <w:r>
        <w:t>).</w:t>
      </w:r>
    </w:p>
    <w:p w14:paraId="3E85A312" w14:textId="77777777" w:rsidR="009A7331" w:rsidRDefault="009A7331">
      <w:bookmarkStart w:id="108" w:name="SUB8200"/>
      <w:bookmarkEnd w:id="108"/>
      <w:r>
        <w:t>82. При временном увеличении потребности в тепловой энергии в виде пара, не предусмотренном Договором, потребитель обращается в теплоснабжающую организацию до 20 числа месяца, предшествующего месяцу потребления, или в текущем месяце - за 5 суток до суток потребления.</w:t>
      </w:r>
    </w:p>
    <w:p w14:paraId="27CDD0C1" w14:textId="77777777" w:rsidR="009A7331" w:rsidRDefault="009A7331">
      <w:bookmarkStart w:id="109" w:name="SUB8300"/>
      <w:bookmarkEnd w:id="109"/>
      <w:r>
        <w:t>83. Если потребитель не израсходовал заявленные объемы тепловой энергии, то ее неиспользованные объемы оплачиваются по себестоимости топливной составляющей тепловырабатывающей организации.</w:t>
      </w:r>
    </w:p>
    <w:p w14:paraId="1DCE4ACA" w14:textId="77777777" w:rsidR="009A7331" w:rsidRDefault="009A7331">
      <w:r>
        <w:t> </w:t>
      </w:r>
    </w:p>
    <w:p w14:paraId="0E17F696" w14:textId="77777777" w:rsidR="009A7331" w:rsidRDefault="009A7331">
      <w:bookmarkStart w:id="110" w:name="SUB8400"/>
      <w:bookmarkEnd w:id="110"/>
      <w:r>
        <w:t>§ 3. Определение количества конденсата, возвращаемого потребителями, и порядок расчета</w:t>
      </w:r>
    </w:p>
    <w:p w14:paraId="485B8BBE" w14:textId="77777777" w:rsidR="009A7331" w:rsidRDefault="009A7331">
      <w:r>
        <w:t> </w:t>
      </w:r>
    </w:p>
    <w:p w14:paraId="7B0CDB26" w14:textId="77777777" w:rsidR="009A7331" w:rsidRDefault="009A7331">
      <w:r>
        <w:t>84. При использовании тепловой энергии пара для отопления, вентиляции и горячего водоснабжения потребители обязаны возвращать теплоснабжающей организации не менее 95% конденсата, а при использовании пара для технологических целей возврат конденсата осуществляется в объеме и с качеством согласно Договору.</w:t>
      </w:r>
    </w:p>
    <w:p w14:paraId="37404CEC" w14:textId="77777777" w:rsidR="009A7331" w:rsidRDefault="009A7331">
      <w:r>
        <w:t>Норма возврата конденсата в процентах от количества потребляемого пара и его качество определяются сторонами при заключении Договора.</w:t>
      </w:r>
    </w:p>
    <w:p w14:paraId="38D3C6FC" w14:textId="77777777" w:rsidR="009A7331" w:rsidRDefault="009A7331">
      <w:r>
        <w:t>Количество конденсата, которое потребитель обязан возвратить теплоснабжающей организации, устанавливается в соответствии с проектными данными систем теплопотребления, пароконденсатным балансом предприятия и с учетом уже достигнутых результатов по возврату конденсата, а также имеющихся резервов.</w:t>
      </w:r>
    </w:p>
    <w:p w14:paraId="2F8595CD" w14:textId="77777777" w:rsidR="009A7331" w:rsidRDefault="009A7331">
      <w:bookmarkStart w:id="111" w:name="SUB8500"/>
      <w:bookmarkEnd w:id="111"/>
      <w:r>
        <w:t>85. Количество и качество конденсата, возвращаемого потребителем, определяются у потребителя.</w:t>
      </w:r>
    </w:p>
    <w:p w14:paraId="32D0B4A9" w14:textId="77777777" w:rsidR="009A7331" w:rsidRDefault="009A7331">
      <w:bookmarkStart w:id="112" w:name="SUB8600"/>
      <w:bookmarkEnd w:id="112"/>
      <w:r>
        <w:t>86. Кроме оплаты тепловой энергии, потребители, получающие тепловую энергию в паре, оплачивают теплоснабжающей организации стоимость химически очищенной воды в объемах, определенных Договором.</w:t>
      </w:r>
    </w:p>
    <w:p w14:paraId="0BAF9369" w14:textId="77777777" w:rsidR="009A7331" w:rsidRDefault="009A7331">
      <w:r>
        <w:t>В случае, если объем конденсата, возвращенного потребителем, превышает договорные значения, при соблюдении установленного Договором качества конденсата, теплоснабжающая организация производит расчет с потребителем по фактическому объему возвращаемого конденсата.</w:t>
      </w:r>
    </w:p>
    <w:p w14:paraId="69B6D8B7" w14:textId="77777777" w:rsidR="009A7331" w:rsidRDefault="009A7331">
      <w:bookmarkStart w:id="113" w:name="SUB8700"/>
      <w:bookmarkEnd w:id="113"/>
      <w:r>
        <w:t xml:space="preserve">87. При поступлении на источник тепловой энергии конденсата, качество которого не соответствует договорным условиям, теплоснабжающая организация не учитывает в расчетах объемы возвращаемого конденсата. </w:t>
      </w:r>
    </w:p>
    <w:p w14:paraId="26A4DFD0" w14:textId="77777777" w:rsidR="009A7331" w:rsidRDefault="009A7331">
      <w:bookmarkStart w:id="114" w:name="SUB8800"/>
      <w:bookmarkEnd w:id="114"/>
      <w:r>
        <w:t>88. Отдельные потребители (с малым расходом пара и в случае неэкономичности возврата конденсата) могут быть освобождены теплоснабжающей организацией от возврата конденсата. Целесообразность возврата конденсата определяется потребителем.</w:t>
      </w:r>
    </w:p>
    <w:p w14:paraId="1E2B07A8" w14:textId="77777777" w:rsidR="009A7331" w:rsidRDefault="009A7331">
      <w:bookmarkStart w:id="115" w:name="SUB8900"/>
      <w:bookmarkEnd w:id="115"/>
      <w:r>
        <w:t>89. При возникновении разногласий между теплоснабжающей организацией и потребителем в установлении количества и качества возвращаемого конденсата проводится техническая экспертиза с участием представителей обеих сторон, с участием уполномоченного государственного органа по контролю и надзору за производством, передачей, распределением и потреблением тепловой энергии и привлечением необходимых специалистов, в срок не позднее 2 месяцев после оформления протокола разногласий между потребителем и теплоснабжающей организацией. Окончательное решение по количеству и качеству конденсата принимается уполномоченным государственным органом по контролю и надзору за производством, передачей, распределением и потреблением тепловой энергии.</w:t>
      </w:r>
    </w:p>
    <w:p w14:paraId="73D16A61" w14:textId="77777777" w:rsidR="009A7331" w:rsidRDefault="009A7331">
      <w:r>
        <w:t> </w:t>
      </w:r>
    </w:p>
    <w:p w14:paraId="43EB0DD7" w14:textId="77777777" w:rsidR="009A7331" w:rsidRDefault="009A7331">
      <w:bookmarkStart w:id="116" w:name="SUB9000"/>
      <w:bookmarkEnd w:id="116"/>
      <w:r>
        <w:t>§ 4. Определение количества тепловой энергии в горячей воде, отпускаемой потребителям, и порядок расчетов</w:t>
      </w:r>
    </w:p>
    <w:p w14:paraId="2B7EBBA9" w14:textId="77777777" w:rsidR="009A7331" w:rsidRDefault="009A7331">
      <w:r>
        <w:t> </w:t>
      </w:r>
    </w:p>
    <w:p w14:paraId="37F211F8" w14:textId="77777777" w:rsidR="009A7331" w:rsidRDefault="009A7331">
      <w:r>
        <w:t>90. Количество тепловой энергии в горячей воде, отпущенной потребителю, учитывается на границе раздела тепловых сетей теплоснабжающей организации и потребителя.</w:t>
      </w:r>
    </w:p>
    <w:p w14:paraId="5CA82D2F" w14:textId="77777777" w:rsidR="009A7331" w:rsidRDefault="009A7331">
      <w:r>
        <w:t>Все затраты по транспортировке и потери тепловой энергии до границы раздела относятся на теплоснабжающую организацию.</w:t>
      </w:r>
    </w:p>
    <w:p w14:paraId="3ADA58F7" w14:textId="77777777" w:rsidR="009A7331" w:rsidRDefault="009A7331">
      <w:r>
        <w:t>Все затраты и потери тепловой энергии после границы раздела относятся на потребителя.</w:t>
      </w:r>
    </w:p>
    <w:p w14:paraId="6593BCFE" w14:textId="77777777" w:rsidR="009A7331" w:rsidRDefault="009A7331">
      <w:r>
        <w:t>Количество тепловой энергии в горячей воде, отпускаемой потребителю, в закрытых системах определяется как произведение количества воды на ее теплоемкость и разность температур подающей и обратной сетевой воды.</w:t>
      </w:r>
    </w:p>
    <w:p w14:paraId="6FC63E21" w14:textId="77777777" w:rsidR="009A7331" w:rsidRDefault="009A7331">
      <w:r>
        <w:t>При открытой системе водоразбора количество тепловой энергии в горячей воде, отпускаемой потребителю, определяется как произведение количества воды на ее теплоемкость и разность температур подающей и исходной воды.</w:t>
      </w:r>
    </w:p>
    <w:p w14:paraId="234A5A5F" w14:textId="77777777" w:rsidR="009A7331" w:rsidRDefault="009A7331">
      <w:bookmarkStart w:id="117" w:name="SUB9100"/>
      <w:bookmarkEnd w:id="117"/>
      <w:r>
        <w:t>91. Температура подающей и обратной сетевой воды для тепловой сети задается теплоснабжающей организацией в соответствии с температурным графиком.</w:t>
      </w:r>
    </w:p>
    <w:p w14:paraId="7679B504" w14:textId="77777777" w:rsidR="009A7331" w:rsidRDefault="009A7331">
      <w:r>
        <w:t>При пользовании тепловой энергией в горячей воде потребитель обязан возвращать обратную сетевую воду с температурой, не превышающей ее значения по графику.</w:t>
      </w:r>
    </w:p>
    <w:p w14:paraId="362257BC" w14:textId="77777777" w:rsidR="009A7331" w:rsidRDefault="009A7331">
      <w:r>
        <w:t>Регулирование отпуска тепла производится два раза в сутки при разнице наружных температур дня и ночи более восьми градусов и один раз в сутки - при колебании температуры менее восьми градусов.</w:t>
      </w:r>
    </w:p>
    <w:p w14:paraId="5E8C95BF" w14:textId="77777777" w:rsidR="009A7331" w:rsidRDefault="009A7331">
      <w:bookmarkStart w:id="118" w:name="SUB9200"/>
      <w:bookmarkEnd w:id="118"/>
      <w:r>
        <w:t>92. Тепловая энергия, отпущенная потребителю сверх договорного объема из-за повышения температуры подающей сетевой воды против графика, потребителем не оплачивается.</w:t>
      </w:r>
    </w:p>
    <w:p w14:paraId="5259A10B" w14:textId="77777777" w:rsidR="009A7331" w:rsidRDefault="009A7331">
      <w:bookmarkStart w:id="119" w:name="SUB9300"/>
      <w:bookmarkEnd w:id="119"/>
      <w:r>
        <w:t>93. При открытой системе горячего водоснабжения, если объем водоразбора превышает величину, зафиксированную в Договоре, потребитель обязан оплатить стоимость дополнительно полученной исходной воды.</w:t>
      </w:r>
    </w:p>
    <w:p w14:paraId="538408F9" w14:textId="77777777" w:rsidR="009A7331" w:rsidRDefault="009A7331">
      <w:bookmarkStart w:id="120" w:name="SUB9400"/>
      <w:bookmarkEnd w:id="120"/>
      <w:r>
        <w:t>94. При самовольном подключении и безучетном потреблении тепловой энергии расчет за потребленную тепловую энергию производится в соответствии с нормативными документами. Для потребителей, имеющих приборы учета тепловой энергии и теплоносителя, порядок оформления документов по выявленным фактам нарушений пользования и учета тепловой энергии и теплоносителя определяется согласно Инструкции о порядке работы с потребителями, имеющими приборы учета тепловой энергии и теплоносителя, при выявлении нарушений и фактов хищения потребителями тепловой энергии и теплоносителя (</w:t>
      </w:r>
      <w:hyperlink r:id="rId12" w:anchor="p5" w:history="1">
        <w:r>
          <w:rPr>
            <w:rStyle w:val="a3"/>
          </w:rPr>
          <w:t>приложение 4</w:t>
        </w:r>
      </w:hyperlink>
      <w:r>
        <w:t>).</w:t>
      </w:r>
    </w:p>
    <w:p w14:paraId="0B591A77" w14:textId="77777777" w:rsidR="009A7331" w:rsidRDefault="009A7331">
      <w:bookmarkStart w:id="121" w:name="SUB9500"/>
      <w:bookmarkEnd w:id="121"/>
      <w:r>
        <w:t>95. При увеличении потребности в тепловой энергии в виде горячей воды, не предусмотренной Договором, потребитель обращается в теплоснабжающую организацию до 20 числа месяца, предшествующего месяцу потребления, или в текущем месяце - за сутки до суток потребления.</w:t>
      </w:r>
    </w:p>
    <w:p w14:paraId="7459112F" w14:textId="77777777" w:rsidR="009A7331" w:rsidRDefault="009A7331">
      <w:bookmarkStart w:id="122" w:name="SUB9600"/>
      <w:bookmarkEnd w:id="122"/>
      <w:r>
        <w:t>96. Если потребитель не израсходовал заявленные объемы тепловой энергии, то ее неиспользованные объемы оплачиваются по себестоимости топливной составляющей тепловырабатывающей организации.</w:t>
      </w:r>
    </w:p>
    <w:p w14:paraId="17F51CA1" w14:textId="77777777" w:rsidR="009A7331" w:rsidRDefault="009A7331">
      <w:r>
        <w:t> </w:t>
      </w:r>
    </w:p>
    <w:p w14:paraId="31581D56" w14:textId="77777777" w:rsidR="009A7331" w:rsidRDefault="009A7331">
      <w:bookmarkStart w:id="123" w:name="SUB9700"/>
      <w:bookmarkEnd w:id="123"/>
      <w:r>
        <w:t>§ 5. Порядок предъявления и оплаты платежных документов</w:t>
      </w:r>
    </w:p>
    <w:p w14:paraId="1C6A45B6" w14:textId="77777777" w:rsidR="009A7331" w:rsidRDefault="009A7331">
      <w:r>
        <w:t> </w:t>
      </w:r>
    </w:p>
    <w:p w14:paraId="340105F3" w14:textId="77777777" w:rsidR="009A7331" w:rsidRDefault="009A7331">
      <w:r>
        <w:t>97. Теплоснабжающей организации предоставляется право, по согласованию с потребителем, устанавливать порядок расчета за тепловую энергию. Длительность расчетного периода и сроки платежей фиксируются в Договоре.</w:t>
      </w:r>
    </w:p>
    <w:p w14:paraId="264E02E9" w14:textId="77777777" w:rsidR="009A7331" w:rsidRDefault="009A7331">
      <w:bookmarkStart w:id="124" w:name="SUB9800"/>
      <w:bookmarkEnd w:id="124"/>
      <w:r>
        <w:t>98. Расчеты за тепловую энергию потребителя с теплоснабжающей организацией могут производиться в порядке плановых платежей.</w:t>
      </w:r>
    </w:p>
    <w:p w14:paraId="19D27100" w14:textId="77777777" w:rsidR="009A7331" w:rsidRDefault="009A7331">
      <w:r>
        <w:t>Размеры плановых платежей, сроки и форма их оплаты устанавливаются в Договоре.</w:t>
      </w:r>
    </w:p>
    <w:p w14:paraId="3945C400" w14:textId="77777777" w:rsidR="009A7331" w:rsidRDefault="009A7331">
      <w:bookmarkStart w:id="125" w:name="SUB9900"/>
      <w:bookmarkEnd w:id="125"/>
      <w:r>
        <w:t>99. Суммы платежей за тепловую энергию при возврате конденсата учитываются при окончательном расчете.</w:t>
      </w:r>
    </w:p>
    <w:p w14:paraId="447CF3EA" w14:textId="77777777" w:rsidR="009A7331" w:rsidRDefault="009A7331">
      <w:bookmarkStart w:id="126" w:name="SUB10000"/>
      <w:bookmarkEnd w:id="126"/>
      <w:r>
        <w:t>100. Потребители производят оплату по тарифам, действующим на отопительный период, один раз в календарный месяц. В случае неоплаты потребителем предъявленных теплоснабжающей организацией счетов в течение 10 календарных дней со дня предъявления счета извещения по какой бы то ни было причине, в том числе и из-за отсутствия средств у потребителя, теплоснабжающая организация начисляет потребителю проценты по неоплаченным суммам, начиная с даты наступления платежа до даты совершения платежа в соответствии с Гражданским кодексом Кыргызской Республики.</w:t>
      </w:r>
    </w:p>
    <w:p w14:paraId="08A62F87" w14:textId="77777777" w:rsidR="009A7331" w:rsidRDefault="009A7331">
      <w:bookmarkStart w:id="127" w:name="SUB10100"/>
      <w:bookmarkEnd w:id="127"/>
      <w:r>
        <w:t xml:space="preserve">101. Независимо от права взыскания пени, за теплоснабжающей организацией сохраняется право прекращения отпуска тепловой энергии потребителю в случае неоплаты счета по истечении 10 дней со дня его предъявления. Применение этой санкции производится теплоснабжающей организацией в соответствии с </w:t>
      </w:r>
      <w:hyperlink r:id="rId13" w:history="1">
        <w:r>
          <w:rPr>
            <w:rStyle w:val="a3"/>
          </w:rPr>
          <w:t>Законом</w:t>
        </w:r>
      </w:hyperlink>
      <w:r>
        <w:t xml:space="preserve"> Кыргызской Республики «Об электроэнергетике».</w:t>
      </w:r>
    </w:p>
    <w:p w14:paraId="6A7A0783" w14:textId="77777777" w:rsidR="009A7331" w:rsidRDefault="009A7331">
      <w:bookmarkStart w:id="128" w:name="SUB10200"/>
      <w:bookmarkEnd w:id="128"/>
      <w:r>
        <w:t>102. В случае освобождения потребителем, имеющим Договор с теплоснабжающей организацией, занимаемого помещения, потребитель уведомляет об этом теплоснабжающую организацию за 7 дней и производит полный расчет за тепловую энергию по день выбытия включительно, после чего теплоснабжающая организация прекращает подачу тепловой энергии на объект. Оформление нового потребителя и подключение его теплоиспользующих установок к тепловым сетям производится в порядке, установленном настоящими Правилами.</w:t>
      </w:r>
    </w:p>
    <w:p w14:paraId="667F12A4" w14:textId="77777777" w:rsidR="009A7331" w:rsidRDefault="009A7331">
      <w:bookmarkStart w:id="129" w:name="SUB10300"/>
      <w:bookmarkEnd w:id="129"/>
      <w:r>
        <w:t>103. В случае отчуждения жилого или нежилого помещения другим физическим или юридическим лицам, потребитель обязан провести сверку с теплоснабжающей организацией, с обязательной оплатой задолженности за тепловую энергию на момент отчуждения, после чего теплоснабжающая организация прекращает подачу тепловой энергии на объект. Оформление нового потребителя и подключение тепловой энергии осуществляются после заключения Договора. Ответственность по оплате за потребленную, но неоплаченную тепловую энергию возлагается на нового владельца.</w:t>
      </w:r>
    </w:p>
    <w:p w14:paraId="33FB068E" w14:textId="77777777" w:rsidR="009A7331" w:rsidRDefault="009A7331">
      <w:r>
        <w:t> </w:t>
      </w:r>
    </w:p>
    <w:p w14:paraId="40373B6B" w14:textId="77777777" w:rsidR="009A7331" w:rsidRDefault="009A7331">
      <w:bookmarkStart w:id="130" w:name="SUB10400"/>
      <w:bookmarkEnd w:id="130"/>
      <w:r>
        <w:t>Глава 10. Условия ограничения и прекращения подачи тепловой энергии</w:t>
      </w:r>
    </w:p>
    <w:p w14:paraId="21EF5CCD" w14:textId="77777777" w:rsidR="009A7331" w:rsidRDefault="009A7331">
      <w:r>
        <w:t> </w:t>
      </w:r>
    </w:p>
    <w:p w14:paraId="76C7F1A5" w14:textId="77777777" w:rsidR="009A7331" w:rsidRDefault="009A7331">
      <w:r>
        <w:t>104. Теплоснабжающая организация обязана производить отпуск тепловой энергии бесперебойно в соответствии с заключенным с потребителем Договором на теплоснабжение.</w:t>
      </w:r>
    </w:p>
    <w:p w14:paraId="6F8E4A96" w14:textId="77777777" w:rsidR="009A7331" w:rsidRDefault="009A7331">
      <w:r>
        <w:t>Включение потребителя, на основании его заявления, в график ограничения потребления тепловой энергии, а также применение мер по регулированию графиков нагрузки, предусматриваются Договором. При возникновении форс-мажорных обстоятельств теплоснабжающая организация не несет ответственности, определенной настоящими Правилами, за соблюдение графиков.</w:t>
      </w:r>
    </w:p>
    <w:p w14:paraId="40D0623D" w14:textId="77777777" w:rsidR="009A7331" w:rsidRDefault="009A7331">
      <w:bookmarkStart w:id="131" w:name="SUB10500"/>
      <w:bookmarkEnd w:id="131"/>
      <w:r>
        <w:t>105. В случае неудовлетворительного состояния теплоиспользующих установок и тепловых сетей потребителей, которое угрожает аварией и представляет угрозу для жизни обслуживающего персонала, населения и сельскохозяйственных животных, при невыполнении требований по устранению недостатков в теплоиспользующих установках и тепловых сетях потребителей, уполномоченный государственный орган по контролю и надзору за производством, передачей, распределением и потреблением тепловой энергии в соответствии с законодательством, имеет право потребовать от теплоснабжающей организации прекратить подачу тепловой энергии потребителям полностью или частично, в сроки и с соблюдением процедур, установленных настоящими Правилами и иными нормативными правовыми актами.</w:t>
      </w:r>
    </w:p>
    <w:p w14:paraId="1555A0D8" w14:textId="77777777" w:rsidR="009A7331" w:rsidRDefault="009A7331">
      <w:bookmarkStart w:id="132" w:name="SUB10600"/>
      <w:bookmarkEnd w:id="132"/>
      <w:r>
        <w:t>106. Теплоснабжающая организация имеет право, без предварительного уведомления, ограничить или прекратить подачу тепловой энергии потребителю в случаях:</w:t>
      </w:r>
    </w:p>
    <w:p w14:paraId="11083A6A" w14:textId="77777777" w:rsidR="009A7331" w:rsidRDefault="009A7331">
      <w:r>
        <w:t>1) возникновения чрезвычайных ситуаций, которые угрожают аварией или представляют угрозу для жизни обслуживающего персонала или населения, для принятия неотложных мер по их предупреждению или ликвидации;</w:t>
      </w:r>
    </w:p>
    <w:p w14:paraId="03B5B3FA" w14:textId="77777777" w:rsidR="009A7331" w:rsidRDefault="009A7331">
      <w:r>
        <w:t>2) возникновения форс-мажорных обстоятельств;</w:t>
      </w:r>
    </w:p>
    <w:p w14:paraId="6CC62B86" w14:textId="77777777" w:rsidR="009A7331" w:rsidRDefault="009A7331">
      <w:r>
        <w:t>3) самовольного подключения к теплосети новых теплоиспользующих установок потребителя или субпотребителей;</w:t>
      </w:r>
    </w:p>
    <w:p w14:paraId="0980AC3E" w14:textId="77777777" w:rsidR="009A7331" w:rsidRDefault="009A7331">
      <w:r>
        <w:t>4) самовольного подключения потребителя, который не делал заявку на пользование услугами теплоснабжающей организации или который подключился самовольно после того, как был отключен за неуплату, или в случаях, когда было выявлено вмешательство в счетчики или оборудование теплоснабжающей организации;</w:t>
      </w:r>
    </w:p>
    <w:p w14:paraId="285C840B" w14:textId="77777777" w:rsidR="009A7331" w:rsidRDefault="009A7331">
      <w:r>
        <w:t>5) присоединения систем потребления тепловой энергии минуя приборы учета.</w:t>
      </w:r>
    </w:p>
    <w:p w14:paraId="00425259" w14:textId="77777777" w:rsidR="009A7331" w:rsidRDefault="009A7331">
      <w:bookmarkStart w:id="133" w:name="SUB10700"/>
      <w:bookmarkEnd w:id="133"/>
      <w:r>
        <w:t>107. Теплоснабжающая организация может ограничить или прекратить подачу тепловой энергии потребителю с уведомлением не менее чем за 3 дня в случаях:</w:t>
      </w:r>
    </w:p>
    <w:p w14:paraId="0B5DC43A" w14:textId="77777777" w:rsidR="009A7331" w:rsidRDefault="009A7331">
      <w:r>
        <w:t>1) нарушения потребителем установленных Договором сроков оплаты за тепловую энергию;</w:t>
      </w:r>
    </w:p>
    <w:p w14:paraId="273D98C6" w14:textId="77777777" w:rsidR="009A7331" w:rsidRDefault="009A7331">
      <w:r>
        <w:t>2) завышения температуры обратной сетевой воды более чем на 3% против графика при соблюдении графика температуры подающей сетевой воды;</w:t>
      </w:r>
    </w:p>
    <w:p w14:paraId="011AB286" w14:textId="77777777" w:rsidR="009A7331" w:rsidRDefault="009A7331">
      <w:r>
        <w:t>3) допущения утечки тепловой энергии, загрязнения сетевой воды;</w:t>
      </w:r>
    </w:p>
    <w:p w14:paraId="783F77A9" w14:textId="77777777" w:rsidR="009A7331" w:rsidRDefault="009A7331">
      <w:r>
        <w:t>4) по письменному акту уполномоченного государственного органа по контролю и надзору за производством, передачей, распределением и потреблением тепловой энергии;</w:t>
      </w:r>
    </w:p>
    <w:p w14:paraId="35DE80B3" w14:textId="77777777" w:rsidR="009A7331" w:rsidRDefault="009A7331">
      <w:r>
        <w:t>5) недопущения должностных лиц теплоснабжающей организации к расчетным средствам учета, а уполномоченного государственного органа по контролю и надзору за производством, передачей, распределением и потреблением тепловой энергии - к теплоиспользуюшим установкам потребителя.</w:t>
      </w:r>
    </w:p>
    <w:p w14:paraId="33FC28D2" w14:textId="77777777" w:rsidR="009A7331" w:rsidRDefault="009A7331">
      <w:bookmarkStart w:id="134" w:name="SUB10800"/>
      <w:bookmarkEnd w:id="134"/>
      <w:r>
        <w:t>108. Теплоснабжающая организация имеет право немедленно ограничить подачу тепловой энергии до договорной нагрузки при установлении факта превышения потребителем максимальных часовых нагрузок теплопотребления согласно Договору.</w:t>
      </w:r>
    </w:p>
    <w:p w14:paraId="6BB6D94D" w14:textId="77777777" w:rsidR="009A7331" w:rsidRDefault="009A7331">
      <w:bookmarkStart w:id="135" w:name="SUB10900"/>
      <w:bookmarkEnd w:id="135"/>
      <w:r>
        <w:t>109. Теплоснабжающая организация имеет право немедленно прекратить подачу тепловой энергии потребителю в случае установления факта хищения им тепловой энергии.</w:t>
      </w:r>
    </w:p>
    <w:p w14:paraId="60BB5715" w14:textId="77777777" w:rsidR="009A7331" w:rsidRDefault="009A7331">
      <w:bookmarkStart w:id="136" w:name="SUB11000"/>
      <w:bookmarkEnd w:id="136"/>
      <w:r>
        <w:t>110. В случае возникновения дефицита тепловой энергии теплоснабжающей организацией вводятся ограничения подачи или отключение тепловой энергии, кроме случаев введения временных ограничений в потреблении тепловой энергии.</w:t>
      </w:r>
    </w:p>
    <w:p w14:paraId="0E08A111" w14:textId="77777777" w:rsidR="009A7331" w:rsidRDefault="009A7331">
      <w:r>
        <w:t xml:space="preserve">Порядок их применения при возникновении аварийной ситуации и наличии дефицита топливно-энергетических ресурсов, длительность их действия и величины снижения отражаются в Договоре, а в случае введения временных ограничений в потреблении тепловой энергии - на основании </w:t>
      </w:r>
      <w:hyperlink r:id="rId14" w:history="1">
        <w:r>
          <w:rPr>
            <w:rStyle w:val="a3"/>
          </w:rPr>
          <w:t>Закона</w:t>
        </w:r>
      </w:hyperlink>
      <w:r>
        <w:t xml:space="preserve"> Кыргызской Республики «Об электроэнергетике».</w:t>
      </w:r>
    </w:p>
    <w:p w14:paraId="7C17B3E2" w14:textId="77777777" w:rsidR="009A7331" w:rsidRDefault="009A7331">
      <w:r>
        <w:t>При дефиците топлива и во время аварийных ситуаций графики ограничения теплоснабжения и отключения применяются, в первую очередь, к потребителям-неплательщикам.</w:t>
      </w:r>
    </w:p>
    <w:p w14:paraId="345CD379" w14:textId="77777777" w:rsidR="009A7331" w:rsidRDefault="009A7331">
      <w:r>
        <w:t>После введения в действие графиков ограничений и отключений тепловой энергии теплоснабжающая организация в сроки, согласно Договору или дополнительному соглашению сторон, обеспечивает дополнительный отпуск тепловой энергии потребителю на величину ограничения в период введения графика по соглашению сторон.</w:t>
      </w:r>
    </w:p>
    <w:p w14:paraId="682991DC" w14:textId="77777777" w:rsidR="009A7331" w:rsidRDefault="009A7331">
      <w:r>
        <w:t>В случае неурегулирования спорных вопросов между теплоснабжающей организацией и потребителем относительно введения и действия графиков ограничений и отключений тепловой энергии, они передаются на рассмотрение уполномоченного государственного органа по контролю и надзору за производством, передачей, распределением и потреблением тепловой энергии.</w:t>
      </w:r>
    </w:p>
    <w:p w14:paraId="1DCD9B03" w14:textId="77777777" w:rsidR="009A7331" w:rsidRDefault="009A7331">
      <w:bookmarkStart w:id="137" w:name="SUB11100"/>
      <w:bookmarkEnd w:id="137"/>
      <w:r>
        <w:t>111. В Договоре должно предусматриваться количество, продолжительность отключений потребителей в течение календарного года, месяца для проведения плановых работ по ремонту оборудования и подключения новых потребителей.</w:t>
      </w:r>
    </w:p>
    <w:p w14:paraId="73C07FC1" w14:textId="77777777" w:rsidR="009A7331" w:rsidRDefault="009A7331">
      <w:r>
        <w:t>Предупреждение потребителя о прекращении ему подачи тепловой энергии производится за 7 дней для согласования точной даты и длительности перерыва в подаче тепловой энергии. Если в 3-дневный срок, после получения предупреждения, потребитель не согласует время перерыва в подаче тепловой энергии, теплоснабжающая организация имеет право самостоятельно установить это время.</w:t>
      </w:r>
    </w:p>
    <w:p w14:paraId="3AF1FBC3" w14:textId="77777777" w:rsidR="009A7331" w:rsidRDefault="009A7331">
      <w:r>
        <w:t>Перерыв в подаче тепловой энергии должен быть произведен, по возможности, в нерабочее для потребителя время, с предупреждением его об этом не менее, чем за 24 часа до отключения.</w:t>
      </w:r>
    </w:p>
    <w:p w14:paraId="70542A00" w14:textId="77777777" w:rsidR="009A7331" w:rsidRDefault="009A7331">
      <w:bookmarkStart w:id="138" w:name="SUB11200"/>
      <w:bookmarkEnd w:id="138"/>
      <w:r>
        <w:t>112. При отключении потребителя по причинам, изложенным в пунктах 106 и 107 настоящих Правил, подача тепловой энергии восстанавливается в срок не более двух недель после устранения причин отключения в соответствии с очередностью, учитывая приоритет текущих работ теплоснабжающей организации.</w:t>
      </w:r>
    </w:p>
    <w:p w14:paraId="67DC2ABF" w14:textId="77777777" w:rsidR="009A7331" w:rsidRDefault="009A7331">
      <w:r>
        <w:t> </w:t>
      </w:r>
    </w:p>
    <w:p w14:paraId="0460DF32" w14:textId="77777777" w:rsidR="009A7331" w:rsidRDefault="009A7331">
      <w:bookmarkStart w:id="139" w:name="SUB11300"/>
      <w:bookmarkEnd w:id="139"/>
      <w:r>
        <w:t>Глава 11. Государственный контроль и надзор</w:t>
      </w:r>
    </w:p>
    <w:p w14:paraId="135F33AB" w14:textId="77777777" w:rsidR="009A7331" w:rsidRDefault="009A7331">
      <w:r>
        <w:t> </w:t>
      </w:r>
    </w:p>
    <w:p w14:paraId="464DEAEE" w14:textId="77777777" w:rsidR="009A7331" w:rsidRDefault="009A7331">
      <w:r>
        <w:t xml:space="preserve">113. Государственный контроль и надзор по вопросам соблюдения требований настоящих Правил, организации эксплуатации и технического состояния теплотехнического оборудования и тепловых сетей, работы с персоналом осуществляет уполномоченный государственный орган по контролю и надзору за производством, передачей, распределением и потреблением тепловой энергии. </w:t>
      </w:r>
    </w:p>
    <w:p w14:paraId="363A9510" w14:textId="77777777" w:rsidR="009A7331" w:rsidRDefault="009A7331">
      <w:bookmarkStart w:id="140" w:name="SUB11400"/>
      <w:bookmarkEnd w:id="140"/>
      <w:r>
        <w:t>114. Осуществление уполномоченным государственным органом по контролю и надзору за производством, передачей, распределением и потреблением тепловой энергии контроля и надзора за теплоиспользующими установками и тепловыми сетями, не снимает ответственности:</w:t>
      </w:r>
    </w:p>
    <w:p w14:paraId="0075502C" w14:textId="77777777" w:rsidR="009A7331" w:rsidRDefault="009A7331">
      <w:r>
        <w:t>1) с министерств, ведомств, организаций, хозяйствующих субъектов любых форм собственности и ведомственной принадлежности по контролю и надзору за теплоиспользующими установками и тепловыми сетями, находящимися в их ведении или собственности;</w:t>
      </w:r>
    </w:p>
    <w:p w14:paraId="2F9154CB" w14:textId="77777777" w:rsidR="009A7331" w:rsidRDefault="009A7331">
      <w:r>
        <w:t>2) с потребителей - за соблюдение настоящих Правил.</w:t>
      </w:r>
    </w:p>
    <w:p w14:paraId="756EBB0C" w14:textId="77777777" w:rsidR="009A7331" w:rsidRDefault="009A7331">
      <w:bookmarkStart w:id="141" w:name="SUB11500"/>
      <w:bookmarkEnd w:id="141"/>
      <w:r>
        <w:t>115. Выполнение предписаний, выданных уполномоченным государственным органом по контролю и надзору за производством, передачей, распределением и потреблением тепловой энергии, в установленные сроки, является обязательным для всех хозяйствующих субъектов любых форм собственности и ведомственной принадлежности.</w:t>
      </w:r>
    </w:p>
    <w:p w14:paraId="340AB5C1" w14:textId="77777777" w:rsidR="009A7331" w:rsidRDefault="009A7331">
      <w:r>
        <w:t> </w:t>
      </w:r>
    </w:p>
    <w:p w14:paraId="19EB8F0C" w14:textId="77777777" w:rsidR="009A7331" w:rsidRDefault="009A7331">
      <w:bookmarkStart w:id="142" w:name="SUB1"/>
      <w:bookmarkEnd w:id="142"/>
      <w:r>
        <w:t>Приложение 1</w:t>
      </w:r>
    </w:p>
    <w:p w14:paraId="7CDB8258" w14:textId="77777777" w:rsidR="009A7331" w:rsidRDefault="009A7331">
      <w:r>
        <w:t> </w:t>
      </w:r>
    </w:p>
    <w:tbl>
      <w:tblPr>
        <w:tblW w:w="0" w:type="auto"/>
        <w:tblCellMar>
          <w:left w:w="0" w:type="dxa"/>
          <w:right w:w="0" w:type="dxa"/>
        </w:tblCellMar>
        <w:tblLook w:val="04A0" w:firstRow="1" w:lastRow="0" w:firstColumn="1" w:lastColumn="0" w:noHBand="0" w:noVBand="1"/>
      </w:tblPr>
      <w:tblGrid>
        <w:gridCol w:w="9355"/>
      </w:tblGrid>
      <w:tr w:rsidR="00140A06" w14:paraId="2A458D51" w14:textId="77777777">
        <w:tc>
          <w:tcPr>
            <w:tcW w:w="9291" w:type="dxa"/>
            <w:tcMar>
              <w:top w:w="0" w:type="dxa"/>
              <w:left w:w="108" w:type="dxa"/>
              <w:bottom w:w="0" w:type="dxa"/>
              <w:right w:w="108" w:type="dxa"/>
            </w:tcMar>
            <w:hideMark/>
          </w:tcPr>
          <w:p w14:paraId="0C2452A6" w14:textId="77777777" w:rsidR="009A7331" w:rsidRDefault="009A7331">
            <w:r>
              <w:t>Договор</w:t>
            </w:r>
          </w:p>
          <w:p w14:paraId="68835456" w14:textId="77777777" w:rsidR="009A7331" w:rsidRDefault="009A7331">
            <w:r>
              <w:t>на снабжение тепловой энергией небытовых потребителей</w:t>
            </w:r>
          </w:p>
          <w:p w14:paraId="114763A0" w14:textId="77777777" w:rsidR="009A7331" w:rsidRDefault="009A7331">
            <w:r>
              <w:t> </w:t>
            </w:r>
          </w:p>
          <w:p w14:paraId="7AC5B8AE" w14:textId="77777777" w:rsidR="009A7331" w:rsidRDefault="009A7331">
            <w:r>
              <w:t>от «__» «__________» 201____ года, №______</w:t>
            </w:r>
          </w:p>
          <w:p w14:paraId="0E4AD6F6" w14:textId="77777777" w:rsidR="009A7331" w:rsidRDefault="009A7331">
            <w:r>
              <w:t> </w:t>
            </w:r>
          </w:p>
          <w:p w14:paraId="682556A2" w14:textId="77777777" w:rsidR="009A7331" w:rsidRDefault="009A7331">
            <w:r>
              <w:t>Настоящий Договор составлен на основании Закона Кыргызской Республики «</w:t>
            </w:r>
            <w:bookmarkStart w:id="143" w:name="sub1000815730"/>
            <w:bookmarkEnd w:id="143"/>
            <w:r>
              <w:fldChar w:fldCharType="begin"/>
            </w:r>
            <w:r>
              <w:instrText>HYPERLINK "https://cbd.minjust.gov.kg/508"</w:instrText>
            </w:r>
            <w:r>
              <w:fldChar w:fldCharType="separate"/>
            </w:r>
            <w:r>
              <w:rPr>
                <w:rStyle w:val="a3"/>
              </w:rPr>
              <w:t>Об энергетике</w:t>
            </w:r>
            <w:r>
              <w:fldChar w:fldCharType="end"/>
            </w:r>
            <w:r>
              <w:t>» и регламентирует права и обязанности теплоснабжающих организаций и потребителей тепловой энергии.</w:t>
            </w:r>
          </w:p>
          <w:p w14:paraId="7B7978B0" w14:textId="77777777" w:rsidR="009A7331" w:rsidRDefault="009A7331">
            <w:r>
              <w:t>Теплоснабжающая организация: ________________________________________ (далее - теплоснабжающая организация), действующая на основании законов Кыргызской Республики «</w:t>
            </w:r>
            <w:hyperlink r:id="rId15" w:history="1">
              <w:r>
                <w:rPr>
                  <w:rStyle w:val="a3"/>
                </w:rPr>
                <w:t>Об энергетике</w:t>
              </w:r>
            </w:hyperlink>
            <w:r>
              <w:t>» и «</w:t>
            </w:r>
            <w:hyperlink r:id="rId16" w:history="1">
              <w:r>
                <w:rPr>
                  <w:rStyle w:val="a3"/>
                </w:rPr>
                <w:t>Об электроэнергетике</w:t>
              </w:r>
            </w:hyperlink>
            <w:r>
              <w:t>» и по условиям и правилам лицензии на поставку тепловой энергии от «__» «_________» 201__ года №___, в лице руководителя: __________________________________________________</w:t>
            </w:r>
          </w:p>
          <w:p w14:paraId="7E17F118" w14:textId="77777777" w:rsidR="009A7331" w:rsidRDefault="009A7331">
            <w:r>
              <w:t>(должность, фамилия, имя, отчество)</w:t>
            </w:r>
          </w:p>
          <w:p w14:paraId="77891AFA" w14:textId="77777777" w:rsidR="009A7331" w:rsidRDefault="009A7331">
            <w:r>
              <w:t>и потребитель тепловой энергии, (далее - потребитель), в лице: __________________________________________________________________________,</w:t>
            </w:r>
          </w:p>
          <w:p w14:paraId="61DCF35C" w14:textId="77777777" w:rsidR="009A7331" w:rsidRDefault="009A7331">
            <w:r>
              <w:t>(фамилия, имя, отчество)</w:t>
            </w:r>
          </w:p>
          <w:p w14:paraId="74710B14" w14:textId="77777777" w:rsidR="009A7331" w:rsidRDefault="009A7331">
            <w:r>
              <w:t>действующего на основании: _________________________________________________,</w:t>
            </w:r>
          </w:p>
          <w:p w14:paraId="2FC2E55E" w14:textId="77777777" w:rsidR="009A7331" w:rsidRDefault="009A7331">
            <w:r>
              <w:t>(от своего имени или название юридического документа)</w:t>
            </w:r>
          </w:p>
          <w:p w14:paraId="62E61E97" w14:textId="77777777" w:rsidR="009A7331" w:rsidRDefault="009A7331">
            <w:r>
              <w:t>___________________________________________________________________________</w:t>
            </w:r>
          </w:p>
          <w:p w14:paraId="31305FB9" w14:textId="77777777" w:rsidR="009A7331" w:rsidRDefault="009A7331">
            <w:r>
              <w:t xml:space="preserve">заключили настоящий Договор о снабжении тепловой энергией потребителя по адресу: ____________________________________________________________________, </w:t>
            </w:r>
          </w:p>
          <w:p w14:paraId="27D50005" w14:textId="77777777" w:rsidR="009A7331" w:rsidRDefault="009A7331">
            <w:r>
              <w:t>или имеющему расположение, указанное ниже.</w:t>
            </w:r>
          </w:p>
          <w:p w14:paraId="316E820E" w14:textId="77777777" w:rsidR="009A7331" w:rsidRDefault="009A7331">
            <w:r>
              <w:t> </w:t>
            </w:r>
          </w:p>
          <w:p w14:paraId="77801C70" w14:textId="77777777" w:rsidR="009A7331" w:rsidRDefault="009A7331">
            <w:r>
              <w:t>1. Теплоснабжающая организация обязуется:</w:t>
            </w:r>
          </w:p>
          <w:p w14:paraId="08CFEE3A" w14:textId="77777777" w:rsidR="009A7331" w:rsidRDefault="009A7331">
            <w:r>
              <w:t> </w:t>
            </w:r>
          </w:p>
          <w:p w14:paraId="2BF2CC29" w14:textId="77777777" w:rsidR="009A7331" w:rsidRDefault="009A7331">
            <w:r>
              <w:t>1) обеспечить надежное и качественное снабжение потребителя тепловой энергией, с максимальной нагрузкой _________ Гкал/час, в том числе:</w:t>
            </w:r>
          </w:p>
          <w:p w14:paraId="1C8F175D" w14:textId="77777777" w:rsidR="009A7331" w:rsidRDefault="009A7331">
            <w:r>
              <w:t>в паре: _________ Гкал/час (_________ т/час), давление _______ ата +/-___%, температура _____°С +/-5%.</w:t>
            </w:r>
          </w:p>
          <w:p w14:paraId="388015CA" w14:textId="77777777" w:rsidR="009A7331" w:rsidRDefault="009A7331">
            <w:r>
              <w:t>в сетевой воде: _________ Гкал/час;</w:t>
            </w:r>
          </w:p>
          <w:p w14:paraId="24D0B968" w14:textId="77777777" w:rsidR="009A7331" w:rsidRDefault="009A7331">
            <w:r>
              <w:t>2) поддерживать оптимальный режим работы систем снабжения потребителя теплоносителем, в том числе температуру сетевой воды в подающем трубопроводе в соответствии с установленным графиком, с отклонениями не более +/- 3%, за исключением случая отсутствия топлива на источнике тепла;</w:t>
            </w:r>
          </w:p>
          <w:p w14:paraId="76658825" w14:textId="77777777" w:rsidR="009A7331" w:rsidRDefault="009A7331">
            <w:r>
              <w:t>3) предупреждать и согласовывать с потребителем планируемые ограничения в подаче тепловой энергии и отключения, с указанием их причин и длительности;</w:t>
            </w:r>
          </w:p>
          <w:p w14:paraId="3024EA94" w14:textId="77777777" w:rsidR="009A7331" w:rsidRDefault="009A7331">
            <w:r>
              <w:t>4) представлять потребителю счет за потребленную тепловую энергию за прошлый календарный месяц не позже 10 числа следующего календарного месяца;</w:t>
            </w:r>
          </w:p>
          <w:p w14:paraId="1348026A" w14:textId="77777777" w:rsidR="009A7331" w:rsidRDefault="009A7331">
            <w:r>
              <w:t>5) ознакомить потребителя с действующими Правилами пользования тепловой энергией;</w:t>
            </w:r>
          </w:p>
          <w:p w14:paraId="4C915D65" w14:textId="77777777" w:rsidR="009A7331" w:rsidRDefault="009A7331">
            <w:r>
              <w:t>6) соблюдать права потребителей.</w:t>
            </w:r>
          </w:p>
          <w:p w14:paraId="7FB8D111" w14:textId="77777777" w:rsidR="009A7331" w:rsidRDefault="009A7331">
            <w:r>
              <w:t> </w:t>
            </w:r>
          </w:p>
          <w:p w14:paraId="70397029" w14:textId="77777777" w:rsidR="009A7331" w:rsidRDefault="009A7331">
            <w:r>
              <w:t>2. Потребитель обязуется:</w:t>
            </w:r>
          </w:p>
          <w:p w14:paraId="6690BFD1" w14:textId="77777777" w:rsidR="009A7331" w:rsidRDefault="009A7331">
            <w:r>
              <w:t> </w:t>
            </w:r>
          </w:p>
          <w:p w14:paraId="5A1B968E" w14:textId="77777777" w:rsidR="009A7331" w:rsidRDefault="009A7331">
            <w:r>
              <w:t>1) установить до подачи тепловой энергии необходимые приборы учета. Обеспечить их сохранность, правильность эксплуатации. Не допускать вмешательства в работу средств учета тепловой энергии и горячей воды;</w:t>
            </w:r>
          </w:p>
          <w:p w14:paraId="6F6BB96C" w14:textId="77777777" w:rsidR="009A7331" w:rsidRDefault="009A7331">
            <w:r>
              <w:t>2) не допускать подключения новых теплоиспользующих устройств и установок без разрешения теплоснабжающей организации;</w:t>
            </w:r>
          </w:p>
          <w:p w14:paraId="12B55D66" w14:textId="77777777" w:rsidR="009A7331" w:rsidRDefault="009A7331">
            <w:r>
              <w:t>3) обеспечить возврат теплоносителя: конденсата в количестве _______ т/час, сетевой воды в количестве ______ т/час;</w:t>
            </w:r>
          </w:p>
          <w:p w14:paraId="52CCBA97" w14:textId="77777777" w:rsidR="009A7331" w:rsidRDefault="009A7331">
            <w:r>
              <w:t>4) производить, по действующим в день оплаты тарифам, оплату счетов за потребленную тепловую энергию в течение 10 календарных дней со дня их вручения. В случае задержки оплаты, оплачивать проценты по неоплаченным суммам, начиная с даты наступления платежа до даты совершения платежа в соответствии с законодательством Кыргызской Республики;</w:t>
            </w:r>
          </w:p>
          <w:p w14:paraId="131F16F6" w14:textId="77777777" w:rsidR="009A7331" w:rsidRDefault="009A7331">
            <w:r>
              <w:t>5) вводить предусмотренные графиком режимы ограничения потребления тепловой энергии или мощности при возникновении аварийного дефицита энергии или мощности.</w:t>
            </w:r>
          </w:p>
          <w:p w14:paraId="2AC0A89F" w14:textId="77777777" w:rsidR="009A7331" w:rsidRDefault="009A7331">
            <w:r>
              <w:t>В случае планируемого увеличения потребления тепловой энергии, заранее обращаться в теплоснабжающую организацию для получения разрешения или технических условий;</w:t>
            </w:r>
          </w:p>
          <w:p w14:paraId="3C1199A7" w14:textId="77777777" w:rsidR="009A7331" w:rsidRDefault="009A7331">
            <w:r>
              <w:t>6) в случае планируемого уменьшения потребления тепловой энергии и теплоносителя, заранее обращаться в теплоснабжающую организацию для перезаключения Договора;</w:t>
            </w:r>
          </w:p>
          <w:p w14:paraId="0A4076DC" w14:textId="77777777" w:rsidR="009A7331" w:rsidRDefault="009A7331">
            <w:r>
              <w:t>7) обеспечивать беспрепятственный доступ представителям теплоснабжающей организации к средствам учета при предъявлении ими удостоверения.</w:t>
            </w:r>
          </w:p>
          <w:p w14:paraId="661C8B92" w14:textId="77777777" w:rsidR="009A7331" w:rsidRDefault="009A7331">
            <w:r>
              <w:t> </w:t>
            </w:r>
          </w:p>
          <w:p w14:paraId="70233BF9" w14:textId="77777777" w:rsidR="009A7331" w:rsidRDefault="009A7331">
            <w:r>
              <w:t>3. Взаимная ответственность сторон</w:t>
            </w:r>
          </w:p>
          <w:p w14:paraId="12C0BACB" w14:textId="77777777" w:rsidR="009A7331" w:rsidRDefault="009A7331">
            <w:r>
              <w:t> </w:t>
            </w:r>
          </w:p>
          <w:p w14:paraId="06CAB0A0" w14:textId="77777777" w:rsidR="009A7331" w:rsidRDefault="009A7331">
            <w:r>
              <w:t>Теплоснабжающая организация и потребитель в своей деятельности обязуются руководствоваться нормативными правовыми актами Кыргызской Республики.</w:t>
            </w:r>
          </w:p>
          <w:p w14:paraId="28E6AA6A" w14:textId="77777777" w:rsidR="009A7331" w:rsidRDefault="009A7331">
            <w:r>
              <w:t>Теплоснабжающая организация возмещает по заявлению потребителя нанесенный ему материальный ущерб, если теплоснабжающая организация нарушила один из пунктов настоящего Договора.</w:t>
            </w:r>
          </w:p>
          <w:p w14:paraId="34247881" w14:textId="77777777" w:rsidR="009A7331" w:rsidRDefault="009A7331">
            <w:r>
              <w:t>Стороны обязуются своевременно письменно извещать обо всех изменениях данных, указанных в Договоре (смена руководства, изменение наименования организации, реквизитов, расчетного счета).</w:t>
            </w:r>
          </w:p>
          <w:p w14:paraId="762FB817" w14:textId="77777777" w:rsidR="009A7331" w:rsidRDefault="009A7331">
            <w:r>
              <w:t>Все споры по настоящему Договору разрешаются в порядке, определенном законодательством Кыргызской Республики.</w:t>
            </w:r>
          </w:p>
          <w:p w14:paraId="1FB63249" w14:textId="77777777" w:rsidR="009A7331" w:rsidRDefault="009A7331">
            <w:r>
              <w:t>Приложение А «Условия поставки тепловой энергии» и приложение Б «Акт разграничения балансовой принадлежности и эксплуатационной ответственности между потребителем и теплоснабжающей организацией» являются неотъемлемыми частями настоящего Договора.</w:t>
            </w:r>
          </w:p>
          <w:p w14:paraId="2BB3CB99" w14:textId="77777777" w:rsidR="009A7331" w:rsidRDefault="009A7331">
            <w:r>
              <w:t> </w:t>
            </w:r>
          </w:p>
          <w:p w14:paraId="2B968573" w14:textId="77777777" w:rsidR="009A7331" w:rsidRDefault="009A7331">
            <w:r>
              <w:t>4. Срок действия Договора и условия его расторжения</w:t>
            </w:r>
          </w:p>
          <w:p w14:paraId="488A5096" w14:textId="77777777" w:rsidR="009A7331" w:rsidRDefault="009A7331">
            <w:r>
              <w:t> </w:t>
            </w:r>
          </w:p>
          <w:p w14:paraId="7D427317" w14:textId="77777777" w:rsidR="009A7331" w:rsidRDefault="009A7331">
            <w:r>
              <w:t>Договор считается действительным с момента его подписания обеими сторонами, до момента, пока одна из сторон не сообщит другой о прекращении его действия. Если Договор расторгается по инициативе теплоснабжающей организации, то потребитель должен быть уведомлен об этом за 5 месяцев до окончания срока действия Договора, за исключением случаев систематического невыполнения потребителем настоящего Договора.</w:t>
            </w:r>
          </w:p>
          <w:p w14:paraId="79462912" w14:textId="77777777" w:rsidR="009A7331" w:rsidRDefault="009A7331">
            <w:r>
              <w:t> </w:t>
            </w:r>
          </w:p>
          <w:tbl>
            <w:tblPr>
              <w:tblW w:w="5000" w:type="pct"/>
              <w:tblCellMar>
                <w:left w:w="0" w:type="dxa"/>
                <w:right w:w="0" w:type="dxa"/>
              </w:tblCellMar>
              <w:tblLook w:val="04A0" w:firstRow="1" w:lastRow="0" w:firstColumn="1" w:lastColumn="0" w:noHBand="0" w:noVBand="1"/>
            </w:tblPr>
            <w:tblGrid>
              <w:gridCol w:w="4861"/>
              <w:gridCol w:w="4278"/>
            </w:tblGrid>
            <w:tr w:rsidR="00140A06" w14:paraId="1838951C" w14:textId="77777777">
              <w:trPr>
                <w:trHeight w:val="2544"/>
              </w:trPr>
              <w:tc>
                <w:tcPr>
                  <w:tcW w:w="2698" w:type="pct"/>
                  <w:tcMar>
                    <w:top w:w="0" w:type="dxa"/>
                    <w:left w:w="40" w:type="dxa"/>
                    <w:bottom w:w="0" w:type="dxa"/>
                    <w:right w:w="40" w:type="dxa"/>
                  </w:tcMar>
                  <w:hideMark/>
                </w:tcPr>
                <w:p w14:paraId="13A29127" w14:textId="77777777" w:rsidR="009A7331" w:rsidRDefault="009A7331">
                  <w:r>
                    <w:t>Теплоснабжающая организация:</w:t>
                  </w:r>
                </w:p>
                <w:p w14:paraId="5EA73126" w14:textId="77777777" w:rsidR="009A7331" w:rsidRDefault="009A7331">
                  <w:r>
                    <w:t>______________________________________</w:t>
                  </w:r>
                </w:p>
                <w:p w14:paraId="4F15708C" w14:textId="77777777" w:rsidR="009A7331" w:rsidRDefault="009A7331">
                  <w:r>
                    <w:t>Адрес: ________________________________</w:t>
                  </w:r>
                </w:p>
                <w:p w14:paraId="048B7A5D" w14:textId="77777777" w:rsidR="009A7331" w:rsidRDefault="009A7331">
                  <w:r>
                    <w:t>Телефон: _______________________________</w:t>
                  </w:r>
                </w:p>
                <w:p w14:paraId="75E1EA8B" w14:textId="77777777" w:rsidR="009A7331" w:rsidRDefault="009A7331">
                  <w:r>
                    <w:t>Расчетный счет: ________________________</w:t>
                  </w:r>
                </w:p>
                <w:p w14:paraId="76EFCF81" w14:textId="77777777" w:rsidR="009A7331" w:rsidRDefault="009A7331">
                  <w:r>
                    <w:t> </w:t>
                  </w:r>
                </w:p>
                <w:p w14:paraId="68F86F30" w14:textId="77777777" w:rsidR="009A7331" w:rsidRDefault="009A7331">
                  <w:r>
                    <w:t> </w:t>
                  </w:r>
                </w:p>
                <w:p w14:paraId="1DCE70DC" w14:textId="77777777" w:rsidR="009A7331" w:rsidRDefault="009A7331">
                  <w:r>
                    <w:t>Подпись: ________________________</w:t>
                  </w:r>
                </w:p>
                <w:p w14:paraId="13CC7B65" w14:textId="77777777" w:rsidR="009A7331" w:rsidRDefault="009A7331">
                  <w:r>
                    <w:t>М.П.</w:t>
                  </w:r>
                </w:p>
              </w:tc>
              <w:tc>
                <w:tcPr>
                  <w:tcW w:w="2302" w:type="pct"/>
                  <w:tcMar>
                    <w:top w:w="0" w:type="dxa"/>
                    <w:left w:w="40" w:type="dxa"/>
                    <w:bottom w:w="0" w:type="dxa"/>
                    <w:right w:w="40" w:type="dxa"/>
                  </w:tcMar>
                  <w:hideMark/>
                </w:tcPr>
                <w:p w14:paraId="26A69282" w14:textId="77777777" w:rsidR="009A7331" w:rsidRDefault="009A7331">
                  <w:r>
                    <w:t>Потребитель:</w:t>
                  </w:r>
                </w:p>
                <w:p w14:paraId="5F4F3D45" w14:textId="77777777" w:rsidR="009A7331" w:rsidRDefault="009A7331">
                  <w:r>
                    <w:t>_________________________________</w:t>
                  </w:r>
                </w:p>
                <w:p w14:paraId="7DEE7B2C" w14:textId="77777777" w:rsidR="009A7331" w:rsidRDefault="009A7331">
                  <w:r>
                    <w:t>Адрес: ___________________________</w:t>
                  </w:r>
                </w:p>
                <w:p w14:paraId="40F83188" w14:textId="77777777" w:rsidR="009A7331" w:rsidRDefault="009A7331">
                  <w:r>
                    <w:t>Телефон: _________________________</w:t>
                  </w:r>
                </w:p>
                <w:p w14:paraId="0C9113A3" w14:textId="77777777" w:rsidR="009A7331" w:rsidRDefault="009A7331">
                  <w:r>
                    <w:t>Расчетный счет: ___________________</w:t>
                  </w:r>
                </w:p>
                <w:p w14:paraId="34AB16E7" w14:textId="77777777" w:rsidR="009A7331" w:rsidRDefault="009A7331">
                  <w:r>
                    <w:t>МФО ___________________________;</w:t>
                  </w:r>
                </w:p>
                <w:p w14:paraId="229A68B9" w14:textId="77777777" w:rsidR="009A7331" w:rsidRDefault="009A7331">
                  <w:r>
                    <w:t>ИНН ____________________________</w:t>
                  </w:r>
                </w:p>
                <w:p w14:paraId="18B03BA7" w14:textId="77777777" w:rsidR="009A7331" w:rsidRDefault="009A7331">
                  <w:r>
                    <w:t>Подпись: ________________________</w:t>
                  </w:r>
                </w:p>
                <w:p w14:paraId="3BED4338" w14:textId="77777777" w:rsidR="009A7331" w:rsidRDefault="009A7331">
                  <w:r>
                    <w:t>М.П.</w:t>
                  </w:r>
                </w:p>
              </w:tc>
            </w:tr>
          </w:tbl>
          <w:p w14:paraId="4DBD1DE0" w14:textId="77777777" w:rsidR="009A7331" w:rsidRDefault="009A7331">
            <w:r>
              <w:t> </w:t>
            </w:r>
          </w:p>
          <w:p w14:paraId="6B2FF7E2" w14:textId="77777777" w:rsidR="009A7331" w:rsidRDefault="009A7331">
            <w:r>
              <w:t>Данный Договор составлен в 2-х экземплярах, из которых один находится у теплоснабжающей организации, один - у потребителя.</w:t>
            </w:r>
          </w:p>
        </w:tc>
      </w:tr>
    </w:tbl>
    <w:p w14:paraId="494B2BC6" w14:textId="77777777" w:rsidR="009A7331" w:rsidRDefault="009A7331">
      <w:r>
        <w:t> </w:t>
      </w:r>
    </w:p>
    <w:tbl>
      <w:tblPr>
        <w:tblW w:w="0" w:type="auto"/>
        <w:tblCellMar>
          <w:left w:w="0" w:type="dxa"/>
          <w:right w:w="0" w:type="dxa"/>
        </w:tblCellMar>
        <w:tblLook w:val="04A0" w:firstRow="1" w:lastRow="0" w:firstColumn="1" w:lastColumn="0" w:noHBand="0" w:noVBand="1"/>
      </w:tblPr>
      <w:tblGrid>
        <w:gridCol w:w="9355"/>
      </w:tblGrid>
      <w:tr w:rsidR="00140A06" w14:paraId="1DB4176D" w14:textId="77777777">
        <w:tc>
          <w:tcPr>
            <w:tcW w:w="9522" w:type="dxa"/>
            <w:tcMar>
              <w:top w:w="0" w:type="dxa"/>
              <w:left w:w="108" w:type="dxa"/>
              <w:bottom w:w="0" w:type="dxa"/>
              <w:right w:w="108" w:type="dxa"/>
            </w:tcMar>
            <w:hideMark/>
          </w:tcPr>
          <w:p w14:paraId="63DB327B" w14:textId="77777777" w:rsidR="009A7331" w:rsidRDefault="009A7331">
            <w:r>
              <w:t>Приложение А</w:t>
            </w:r>
          </w:p>
          <w:p w14:paraId="6B2C7392" w14:textId="77777777" w:rsidR="009A7331" w:rsidRDefault="009A7331">
            <w:r>
              <w:t> </w:t>
            </w:r>
          </w:p>
          <w:p w14:paraId="235A8E8B" w14:textId="77777777" w:rsidR="009A7331" w:rsidRDefault="009A7331">
            <w:r>
              <w:t>Условия поставки тепловой энергии</w:t>
            </w:r>
          </w:p>
          <w:p w14:paraId="641B308D" w14:textId="77777777" w:rsidR="009A7331" w:rsidRDefault="009A7331">
            <w:r>
              <w:t> </w:t>
            </w:r>
          </w:p>
          <w:p w14:paraId="02228B0F" w14:textId="77777777" w:rsidR="009A7331" w:rsidRDefault="009A7331">
            <w:r>
              <w:t>На основании Договора от «___» _______ 201___ года № ________ теплоснабжающая организация: ___________________________________ обязуется отпускать потребителю:</w:t>
            </w:r>
          </w:p>
          <w:p w14:paraId="023D7F44" w14:textId="77777777" w:rsidR="009A7331" w:rsidRDefault="009A7331">
            <w:r>
              <w:t>(наименование организации)</w:t>
            </w:r>
          </w:p>
          <w:p w14:paraId="0C480BC1" w14:textId="77777777" w:rsidR="009A7331" w:rsidRDefault="009A7331">
            <w:r>
              <w:t>___________________________________________________________________________,</w:t>
            </w:r>
          </w:p>
          <w:p w14:paraId="42F7B07E" w14:textId="77777777" w:rsidR="009A7331" w:rsidRDefault="009A7331">
            <w:r>
              <w:t>(наименование организации)</w:t>
            </w:r>
          </w:p>
          <w:p w14:paraId="333AABA2" w14:textId="77777777" w:rsidR="009A7331" w:rsidRDefault="009A7331">
            <w:r>
              <w:t>тепловую энергию в количестве ______ Гкал/год с максимальной тепловой нагрузкой _____ Гкал/час, в том числе:</w:t>
            </w:r>
          </w:p>
          <w:p w14:paraId="6CD72FA7" w14:textId="77777777" w:rsidR="009A7331" w:rsidRDefault="009A7331">
            <w:r>
              <w:t>- на отопление ________ Гкал/час;</w:t>
            </w:r>
          </w:p>
          <w:p w14:paraId="164C16A7" w14:textId="77777777" w:rsidR="009A7331" w:rsidRDefault="009A7331">
            <w:r>
              <w:t>- на вентиляцию ________ Гкал/час;</w:t>
            </w:r>
          </w:p>
          <w:p w14:paraId="000DB740" w14:textId="77777777" w:rsidR="009A7331" w:rsidRDefault="009A7331">
            <w:r>
              <w:t>- на ГВС _____ Гкал/час, с максимальным водоразбором из тепловой сети ___м3/час;</w:t>
            </w:r>
          </w:p>
          <w:p w14:paraId="293BB6AB" w14:textId="77777777" w:rsidR="009A7331" w:rsidRDefault="009A7331">
            <w:r>
              <w:t>- на технологию ___ Гкал/час, с максимальным водоразбором из тепловой сети __ м3/час.</w:t>
            </w:r>
          </w:p>
          <w:p w14:paraId="72DB7C3C" w14:textId="77777777" w:rsidR="009A7331" w:rsidRDefault="009A7331">
            <w:r>
              <w:t xml:space="preserve">Фактическое количество тепловой энергии, отпускаемое Потребителю, определяется по приборам учета. </w:t>
            </w:r>
          </w:p>
          <w:p w14:paraId="693A0786" w14:textId="77777777" w:rsidR="009A7331" w:rsidRDefault="009A7331">
            <w:r>
              <w:t>Расчетный расход тепловой энергии на нужды отопления и вентиляции за отопительный период определен при средней температуре наружного воздуха отопительного периода ____ °С.</w:t>
            </w:r>
          </w:p>
          <w:p w14:paraId="723F9816" w14:textId="77777777" w:rsidR="009A7331" w:rsidRDefault="009A7331">
            <w:r>
              <w:t>Расчетный расход тепловой энергии и теплоносителя на технологию и горячее водоснабжение определяется по проекту или (при отсутствии проекта) по техническим характеристикам оборудования.</w:t>
            </w:r>
          </w:p>
          <w:p w14:paraId="0CBA803A" w14:textId="77777777" w:rsidR="009A7331" w:rsidRDefault="009A7331">
            <w:r>
              <w:t>Годовое потребление тепловой энергии распределяется по месяцам следующим образом:</w:t>
            </w:r>
          </w:p>
          <w:p w14:paraId="69D5EAD6" w14:textId="77777777" w:rsidR="009A7331" w:rsidRDefault="009A7331">
            <w:r>
              <w:t> </w:t>
            </w:r>
          </w:p>
          <w:tbl>
            <w:tblPr>
              <w:tblW w:w="0" w:type="auto"/>
              <w:tblCellMar>
                <w:left w:w="0" w:type="dxa"/>
                <w:right w:w="0" w:type="dxa"/>
              </w:tblCellMar>
              <w:tblLook w:val="04A0" w:firstRow="1" w:lastRow="0" w:firstColumn="1" w:lastColumn="0" w:noHBand="0" w:noVBand="1"/>
            </w:tblPr>
            <w:tblGrid>
              <w:gridCol w:w="992"/>
              <w:gridCol w:w="1617"/>
              <w:gridCol w:w="1129"/>
              <w:gridCol w:w="1214"/>
              <w:gridCol w:w="682"/>
              <w:gridCol w:w="707"/>
              <w:gridCol w:w="682"/>
              <w:gridCol w:w="707"/>
              <w:gridCol w:w="682"/>
              <w:gridCol w:w="707"/>
            </w:tblGrid>
            <w:tr w:rsidR="00140A06" w14:paraId="10ED4EC2" w14:textId="77777777">
              <w:tc>
                <w:tcPr>
                  <w:tcW w:w="541"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4E9F15AB" w14:textId="77777777" w:rsidR="009A7331" w:rsidRDefault="009A7331">
                  <w:r>
                    <w:t>Месяцы</w:t>
                  </w:r>
                </w:p>
              </w:tc>
              <w:tc>
                <w:tcPr>
                  <w:tcW w:w="1182"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480F199C" w14:textId="77777777" w:rsidR="009A7331" w:rsidRDefault="009A7331">
                  <w:r>
                    <w:t>Среднемесячная температура воздуха оС</w:t>
                  </w:r>
                </w:p>
              </w:tc>
              <w:tc>
                <w:tcPr>
                  <w:tcW w:w="2637" w:type="pct"/>
                  <w:gridSpan w:val="6"/>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0656635F" w14:textId="77777777" w:rsidR="009A7331" w:rsidRDefault="009A7331">
                  <w:r>
                    <w:t>Расчетный расход</w:t>
                  </w:r>
                </w:p>
              </w:tc>
              <w:tc>
                <w:tcPr>
                  <w:tcW w:w="640" w:type="pct"/>
                  <w:gridSpan w:val="2"/>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3B2EE3FE" w14:textId="77777777" w:rsidR="009A7331" w:rsidRDefault="009A7331">
                  <w:r>
                    <w:t>Потери</w:t>
                  </w:r>
                </w:p>
              </w:tc>
            </w:tr>
            <w:tr w:rsidR="00140A06" w14:paraId="6F88E21D"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7AF326E3" w14:textId="77777777" w:rsidR="009A7331" w:rsidRDefault="009A7331">
                  <w:pPr>
                    <w:spacing w:after="0" w:line="276" w:lineRule="auto"/>
                    <w:ind w:firstLine="0"/>
                    <w:jc w:val="left"/>
                  </w:pPr>
                </w:p>
              </w:tc>
              <w:tc>
                <w:tcPr>
                  <w:tcW w:w="0" w:type="auto"/>
                  <w:vMerge/>
                  <w:tcBorders>
                    <w:top w:val="single" w:sz="8" w:space="0" w:color="auto"/>
                    <w:left w:val="nil"/>
                    <w:bottom w:val="single" w:sz="8" w:space="0" w:color="auto"/>
                    <w:right w:val="single" w:sz="8" w:space="0" w:color="auto"/>
                  </w:tcBorders>
                  <w:vAlign w:val="center"/>
                  <w:hideMark/>
                </w:tcPr>
                <w:p w14:paraId="5D27DE6E" w14:textId="77777777" w:rsidR="009A7331" w:rsidRDefault="009A7331">
                  <w:pPr>
                    <w:spacing w:after="0" w:line="276" w:lineRule="auto"/>
                    <w:ind w:firstLine="0"/>
                    <w:jc w:val="left"/>
                  </w:pPr>
                </w:p>
              </w:tc>
              <w:tc>
                <w:tcPr>
                  <w:tcW w:w="628" w:type="pct"/>
                  <w:tcBorders>
                    <w:top w:val="nil"/>
                    <w:left w:val="nil"/>
                    <w:bottom w:val="single" w:sz="8" w:space="0" w:color="auto"/>
                    <w:right w:val="single" w:sz="8" w:space="0" w:color="auto"/>
                  </w:tcBorders>
                  <w:tcMar>
                    <w:top w:w="0" w:type="dxa"/>
                    <w:left w:w="40" w:type="dxa"/>
                    <w:bottom w:w="0" w:type="dxa"/>
                    <w:right w:w="40" w:type="dxa"/>
                  </w:tcMar>
                  <w:hideMark/>
                </w:tcPr>
                <w:p w14:paraId="5D8D077D" w14:textId="77777777" w:rsidR="009A7331" w:rsidRDefault="009A7331">
                  <w:r>
                    <w:t> </w:t>
                  </w:r>
                </w:p>
                <w:p w14:paraId="066524F9" w14:textId="77777777" w:rsidR="009A7331" w:rsidRDefault="009A7331">
                  <w:r>
                    <w:t>отопление</w:t>
                  </w:r>
                </w:p>
              </w:tc>
              <w:tc>
                <w:tcPr>
                  <w:tcW w:w="691" w:type="pct"/>
                  <w:tcBorders>
                    <w:top w:val="nil"/>
                    <w:left w:val="nil"/>
                    <w:bottom w:val="single" w:sz="8" w:space="0" w:color="auto"/>
                    <w:right w:val="single" w:sz="8" w:space="0" w:color="auto"/>
                  </w:tcBorders>
                  <w:tcMar>
                    <w:top w:w="0" w:type="dxa"/>
                    <w:left w:w="40" w:type="dxa"/>
                    <w:bottom w:w="0" w:type="dxa"/>
                    <w:right w:w="40" w:type="dxa"/>
                  </w:tcMar>
                  <w:hideMark/>
                </w:tcPr>
                <w:p w14:paraId="714820C6" w14:textId="77777777" w:rsidR="009A7331" w:rsidRDefault="009A7331">
                  <w:r>
                    <w:t>вентиляция</w:t>
                  </w:r>
                </w:p>
              </w:tc>
              <w:tc>
                <w:tcPr>
                  <w:tcW w:w="640" w:type="pct"/>
                  <w:gridSpan w:val="2"/>
                  <w:tcBorders>
                    <w:top w:val="nil"/>
                    <w:left w:val="nil"/>
                    <w:bottom w:val="single" w:sz="8" w:space="0" w:color="auto"/>
                    <w:right w:val="single" w:sz="8" w:space="0" w:color="auto"/>
                  </w:tcBorders>
                  <w:tcMar>
                    <w:top w:w="0" w:type="dxa"/>
                    <w:left w:w="40" w:type="dxa"/>
                    <w:bottom w:w="0" w:type="dxa"/>
                    <w:right w:w="40" w:type="dxa"/>
                  </w:tcMar>
                  <w:hideMark/>
                </w:tcPr>
                <w:p w14:paraId="771E2E3C" w14:textId="77777777" w:rsidR="009A7331" w:rsidRDefault="009A7331">
                  <w:r>
                    <w:t>ГВС</w:t>
                  </w:r>
                </w:p>
              </w:tc>
              <w:tc>
                <w:tcPr>
                  <w:tcW w:w="679" w:type="pct"/>
                  <w:gridSpan w:val="2"/>
                  <w:tcBorders>
                    <w:top w:val="nil"/>
                    <w:left w:val="nil"/>
                    <w:bottom w:val="single" w:sz="8" w:space="0" w:color="auto"/>
                    <w:right w:val="single" w:sz="8" w:space="0" w:color="auto"/>
                  </w:tcBorders>
                  <w:tcMar>
                    <w:top w:w="0" w:type="dxa"/>
                    <w:left w:w="40" w:type="dxa"/>
                    <w:bottom w:w="0" w:type="dxa"/>
                    <w:right w:w="40" w:type="dxa"/>
                  </w:tcMar>
                  <w:hideMark/>
                </w:tcPr>
                <w:p w14:paraId="5BE099A0" w14:textId="77777777" w:rsidR="009A7331" w:rsidRDefault="009A7331">
                  <w:r>
                    <w:t xml:space="preserve">технология </w:t>
                  </w:r>
                </w:p>
                <w:p w14:paraId="52726345" w14:textId="77777777" w:rsidR="009A7331" w:rsidRDefault="009A7331">
                  <w:r>
                    <w:t> </w:t>
                  </w:r>
                </w:p>
              </w:tc>
              <w:tc>
                <w:tcPr>
                  <w:tcW w:w="0" w:type="auto"/>
                  <w:gridSpan w:val="2"/>
                  <w:vMerge/>
                  <w:tcBorders>
                    <w:top w:val="single" w:sz="8" w:space="0" w:color="auto"/>
                    <w:left w:val="nil"/>
                    <w:bottom w:val="single" w:sz="8" w:space="0" w:color="auto"/>
                    <w:right w:val="single" w:sz="8" w:space="0" w:color="auto"/>
                  </w:tcBorders>
                  <w:vAlign w:val="center"/>
                  <w:hideMark/>
                </w:tcPr>
                <w:p w14:paraId="0957273C" w14:textId="77777777" w:rsidR="009A7331" w:rsidRDefault="009A7331">
                  <w:pPr>
                    <w:spacing w:after="0" w:line="276" w:lineRule="auto"/>
                    <w:ind w:firstLine="0"/>
                    <w:jc w:val="left"/>
                  </w:pPr>
                </w:p>
              </w:tc>
            </w:tr>
            <w:tr w:rsidR="00140A06" w14:paraId="3F630F51"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71577103" w14:textId="77777777" w:rsidR="009A7331" w:rsidRDefault="009A7331">
                  <w:pPr>
                    <w:spacing w:after="0" w:line="276" w:lineRule="auto"/>
                    <w:ind w:firstLine="0"/>
                    <w:jc w:val="left"/>
                  </w:pPr>
                </w:p>
              </w:tc>
              <w:tc>
                <w:tcPr>
                  <w:tcW w:w="0" w:type="auto"/>
                  <w:vMerge/>
                  <w:tcBorders>
                    <w:top w:val="single" w:sz="8" w:space="0" w:color="auto"/>
                    <w:left w:val="nil"/>
                    <w:bottom w:val="single" w:sz="8" w:space="0" w:color="auto"/>
                    <w:right w:val="single" w:sz="8" w:space="0" w:color="auto"/>
                  </w:tcBorders>
                  <w:vAlign w:val="center"/>
                  <w:hideMark/>
                </w:tcPr>
                <w:p w14:paraId="4297714F" w14:textId="77777777" w:rsidR="009A7331" w:rsidRDefault="009A7331">
                  <w:pPr>
                    <w:spacing w:after="0" w:line="276" w:lineRule="auto"/>
                    <w:ind w:firstLine="0"/>
                    <w:jc w:val="left"/>
                  </w:pPr>
                </w:p>
              </w:tc>
              <w:tc>
                <w:tcPr>
                  <w:tcW w:w="628" w:type="pct"/>
                  <w:tcBorders>
                    <w:top w:val="nil"/>
                    <w:left w:val="nil"/>
                    <w:bottom w:val="single" w:sz="8" w:space="0" w:color="auto"/>
                    <w:right w:val="single" w:sz="8" w:space="0" w:color="auto"/>
                  </w:tcBorders>
                  <w:tcMar>
                    <w:top w:w="0" w:type="dxa"/>
                    <w:left w:w="40" w:type="dxa"/>
                    <w:bottom w:w="0" w:type="dxa"/>
                    <w:right w:w="40" w:type="dxa"/>
                  </w:tcMar>
                  <w:hideMark/>
                </w:tcPr>
                <w:p w14:paraId="46E2A8DC" w14:textId="77777777" w:rsidR="009A7331" w:rsidRDefault="009A7331">
                  <w:r>
                    <w:t> </w:t>
                  </w:r>
                </w:p>
                <w:p w14:paraId="0074CC81" w14:textId="77777777" w:rsidR="009A7331" w:rsidRDefault="009A7331">
                  <w:r>
                    <w:t>Гкал</w:t>
                  </w:r>
                </w:p>
              </w:tc>
              <w:tc>
                <w:tcPr>
                  <w:tcW w:w="691" w:type="pct"/>
                  <w:tcBorders>
                    <w:top w:val="nil"/>
                    <w:left w:val="nil"/>
                    <w:bottom w:val="single" w:sz="8" w:space="0" w:color="auto"/>
                    <w:right w:val="single" w:sz="8" w:space="0" w:color="auto"/>
                  </w:tcBorders>
                  <w:tcMar>
                    <w:top w:w="0" w:type="dxa"/>
                    <w:left w:w="40" w:type="dxa"/>
                    <w:bottom w:w="0" w:type="dxa"/>
                    <w:right w:w="40" w:type="dxa"/>
                  </w:tcMar>
                  <w:hideMark/>
                </w:tcPr>
                <w:p w14:paraId="1BD61668" w14:textId="77777777" w:rsidR="009A7331" w:rsidRDefault="009A7331">
                  <w:r>
                    <w:t>Гкал</w:t>
                  </w:r>
                </w:p>
              </w:tc>
              <w:tc>
                <w:tcPr>
                  <w:tcW w:w="308" w:type="pct"/>
                  <w:tcBorders>
                    <w:top w:val="nil"/>
                    <w:left w:val="nil"/>
                    <w:bottom w:val="single" w:sz="8" w:space="0" w:color="auto"/>
                    <w:right w:val="single" w:sz="8" w:space="0" w:color="auto"/>
                  </w:tcBorders>
                  <w:tcMar>
                    <w:top w:w="0" w:type="dxa"/>
                    <w:left w:w="40" w:type="dxa"/>
                    <w:bottom w:w="0" w:type="dxa"/>
                    <w:right w:w="40" w:type="dxa"/>
                  </w:tcMar>
                  <w:hideMark/>
                </w:tcPr>
                <w:p w14:paraId="7F264754" w14:textId="77777777" w:rsidR="009A7331" w:rsidRDefault="009A7331">
                  <w:r>
                    <w:t>Гкал</w:t>
                  </w:r>
                </w:p>
              </w:tc>
              <w:tc>
                <w:tcPr>
                  <w:tcW w:w="331" w:type="pct"/>
                  <w:tcBorders>
                    <w:top w:val="nil"/>
                    <w:left w:val="nil"/>
                    <w:bottom w:val="single" w:sz="8" w:space="0" w:color="auto"/>
                    <w:right w:val="single" w:sz="8" w:space="0" w:color="auto"/>
                  </w:tcBorders>
                  <w:tcMar>
                    <w:top w:w="0" w:type="dxa"/>
                    <w:left w:w="40" w:type="dxa"/>
                    <w:bottom w:w="0" w:type="dxa"/>
                    <w:right w:w="40" w:type="dxa"/>
                  </w:tcMar>
                  <w:hideMark/>
                </w:tcPr>
                <w:p w14:paraId="7A8B6C04" w14:textId="77777777" w:rsidR="009A7331" w:rsidRDefault="009A7331">
                  <w:r>
                    <w:t>Тонн</w:t>
                  </w:r>
                </w:p>
              </w:tc>
              <w:tc>
                <w:tcPr>
                  <w:tcW w:w="327" w:type="pct"/>
                  <w:tcBorders>
                    <w:top w:val="nil"/>
                    <w:left w:val="nil"/>
                    <w:bottom w:val="single" w:sz="8" w:space="0" w:color="auto"/>
                    <w:right w:val="single" w:sz="8" w:space="0" w:color="auto"/>
                  </w:tcBorders>
                  <w:tcMar>
                    <w:top w:w="0" w:type="dxa"/>
                    <w:left w:w="40" w:type="dxa"/>
                    <w:bottom w:w="0" w:type="dxa"/>
                    <w:right w:w="40" w:type="dxa"/>
                  </w:tcMar>
                  <w:hideMark/>
                </w:tcPr>
                <w:p w14:paraId="51BBDFD8" w14:textId="77777777" w:rsidR="009A7331" w:rsidRDefault="009A7331">
                  <w:r>
                    <w:t>Гкал</w:t>
                  </w:r>
                </w:p>
              </w:tc>
              <w:tc>
                <w:tcPr>
                  <w:tcW w:w="352" w:type="pct"/>
                  <w:tcBorders>
                    <w:top w:val="nil"/>
                    <w:left w:val="nil"/>
                    <w:bottom w:val="single" w:sz="8" w:space="0" w:color="auto"/>
                    <w:right w:val="single" w:sz="8" w:space="0" w:color="auto"/>
                  </w:tcBorders>
                  <w:tcMar>
                    <w:top w:w="0" w:type="dxa"/>
                    <w:left w:w="40" w:type="dxa"/>
                    <w:bottom w:w="0" w:type="dxa"/>
                    <w:right w:w="40" w:type="dxa"/>
                  </w:tcMar>
                  <w:hideMark/>
                </w:tcPr>
                <w:p w14:paraId="2F874E31" w14:textId="77777777" w:rsidR="009A7331" w:rsidRDefault="009A7331">
                  <w:r>
                    <w:t>Тонн</w:t>
                  </w:r>
                </w:p>
              </w:tc>
              <w:tc>
                <w:tcPr>
                  <w:tcW w:w="308" w:type="pct"/>
                  <w:tcBorders>
                    <w:top w:val="nil"/>
                    <w:left w:val="nil"/>
                    <w:bottom w:val="single" w:sz="8" w:space="0" w:color="auto"/>
                    <w:right w:val="single" w:sz="8" w:space="0" w:color="auto"/>
                  </w:tcBorders>
                  <w:tcMar>
                    <w:top w:w="0" w:type="dxa"/>
                    <w:left w:w="40" w:type="dxa"/>
                    <w:bottom w:w="0" w:type="dxa"/>
                    <w:right w:w="40" w:type="dxa"/>
                  </w:tcMar>
                  <w:hideMark/>
                </w:tcPr>
                <w:p w14:paraId="74CF76C7" w14:textId="77777777" w:rsidR="009A7331" w:rsidRDefault="009A7331">
                  <w:r>
                    <w:t>Гкал</w:t>
                  </w:r>
                </w:p>
              </w:tc>
              <w:tc>
                <w:tcPr>
                  <w:tcW w:w="331" w:type="pct"/>
                  <w:tcBorders>
                    <w:top w:val="nil"/>
                    <w:left w:val="nil"/>
                    <w:bottom w:val="single" w:sz="8" w:space="0" w:color="auto"/>
                    <w:right w:val="single" w:sz="8" w:space="0" w:color="auto"/>
                  </w:tcBorders>
                  <w:tcMar>
                    <w:top w:w="0" w:type="dxa"/>
                    <w:left w:w="40" w:type="dxa"/>
                    <w:bottom w:w="0" w:type="dxa"/>
                    <w:right w:w="40" w:type="dxa"/>
                  </w:tcMar>
                  <w:hideMark/>
                </w:tcPr>
                <w:p w14:paraId="560CAD59" w14:textId="77777777" w:rsidR="009A7331" w:rsidRDefault="009A7331">
                  <w:r>
                    <w:t>Тонн</w:t>
                  </w:r>
                </w:p>
              </w:tc>
            </w:tr>
            <w:tr w:rsidR="00140A06" w14:paraId="797736CC" w14:textId="77777777">
              <w:tc>
                <w:tcPr>
                  <w:tcW w:w="54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64F640D" w14:textId="77777777" w:rsidR="009A7331" w:rsidRDefault="009A7331">
                  <w:r>
                    <w:t>Январь</w:t>
                  </w:r>
                </w:p>
              </w:tc>
              <w:tc>
                <w:tcPr>
                  <w:tcW w:w="1182" w:type="pct"/>
                  <w:tcBorders>
                    <w:top w:val="nil"/>
                    <w:left w:val="nil"/>
                    <w:bottom w:val="single" w:sz="8" w:space="0" w:color="auto"/>
                    <w:right w:val="single" w:sz="8" w:space="0" w:color="auto"/>
                  </w:tcBorders>
                  <w:tcMar>
                    <w:top w:w="0" w:type="dxa"/>
                    <w:left w:w="40" w:type="dxa"/>
                    <w:bottom w:w="0" w:type="dxa"/>
                    <w:right w:w="40" w:type="dxa"/>
                  </w:tcMar>
                  <w:hideMark/>
                </w:tcPr>
                <w:p w14:paraId="3EBE2775" w14:textId="77777777" w:rsidR="009A7331" w:rsidRDefault="009A7331">
                  <w:r>
                    <w:t> </w:t>
                  </w:r>
                </w:p>
              </w:tc>
              <w:tc>
                <w:tcPr>
                  <w:tcW w:w="628" w:type="pct"/>
                  <w:tcBorders>
                    <w:top w:val="nil"/>
                    <w:left w:val="nil"/>
                    <w:bottom w:val="single" w:sz="8" w:space="0" w:color="auto"/>
                    <w:right w:val="single" w:sz="8" w:space="0" w:color="auto"/>
                  </w:tcBorders>
                  <w:tcMar>
                    <w:top w:w="0" w:type="dxa"/>
                    <w:left w:w="40" w:type="dxa"/>
                    <w:bottom w:w="0" w:type="dxa"/>
                    <w:right w:w="40" w:type="dxa"/>
                  </w:tcMar>
                  <w:hideMark/>
                </w:tcPr>
                <w:p w14:paraId="1FFC7A17" w14:textId="77777777" w:rsidR="009A7331" w:rsidRDefault="009A7331">
                  <w:r>
                    <w:t> </w:t>
                  </w:r>
                </w:p>
              </w:tc>
              <w:tc>
                <w:tcPr>
                  <w:tcW w:w="691" w:type="pct"/>
                  <w:tcBorders>
                    <w:top w:val="nil"/>
                    <w:left w:val="nil"/>
                    <w:bottom w:val="single" w:sz="8" w:space="0" w:color="auto"/>
                    <w:right w:val="single" w:sz="8" w:space="0" w:color="auto"/>
                  </w:tcBorders>
                  <w:tcMar>
                    <w:top w:w="0" w:type="dxa"/>
                    <w:left w:w="40" w:type="dxa"/>
                    <w:bottom w:w="0" w:type="dxa"/>
                    <w:right w:w="40" w:type="dxa"/>
                  </w:tcMar>
                  <w:hideMark/>
                </w:tcPr>
                <w:p w14:paraId="33E47BE1" w14:textId="77777777" w:rsidR="009A7331" w:rsidRDefault="009A7331">
                  <w:r>
                    <w:t> </w:t>
                  </w:r>
                </w:p>
              </w:tc>
              <w:tc>
                <w:tcPr>
                  <w:tcW w:w="308" w:type="pct"/>
                  <w:tcBorders>
                    <w:top w:val="nil"/>
                    <w:left w:val="nil"/>
                    <w:bottom w:val="single" w:sz="8" w:space="0" w:color="auto"/>
                    <w:right w:val="single" w:sz="8" w:space="0" w:color="auto"/>
                  </w:tcBorders>
                  <w:tcMar>
                    <w:top w:w="0" w:type="dxa"/>
                    <w:left w:w="40" w:type="dxa"/>
                    <w:bottom w:w="0" w:type="dxa"/>
                    <w:right w:w="40" w:type="dxa"/>
                  </w:tcMar>
                  <w:hideMark/>
                </w:tcPr>
                <w:p w14:paraId="5F713111" w14:textId="77777777" w:rsidR="009A7331" w:rsidRDefault="009A7331">
                  <w:r>
                    <w:t> </w:t>
                  </w:r>
                </w:p>
              </w:tc>
              <w:tc>
                <w:tcPr>
                  <w:tcW w:w="331" w:type="pct"/>
                  <w:tcBorders>
                    <w:top w:val="nil"/>
                    <w:left w:val="nil"/>
                    <w:bottom w:val="single" w:sz="8" w:space="0" w:color="auto"/>
                    <w:right w:val="single" w:sz="8" w:space="0" w:color="auto"/>
                  </w:tcBorders>
                  <w:tcMar>
                    <w:top w:w="0" w:type="dxa"/>
                    <w:left w:w="40" w:type="dxa"/>
                    <w:bottom w:w="0" w:type="dxa"/>
                    <w:right w:w="40" w:type="dxa"/>
                  </w:tcMar>
                  <w:hideMark/>
                </w:tcPr>
                <w:p w14:paraId="14743A36" w14:textId="77777777" w:rsidR="009A7331" w:rsidRDefault="009A7331">
                  <w:r>
                    <w:t> </w:t>
                  </w:r>
                </w:p>
              </w:tc>
              <w:tc>
                <w:tcPr>
                  <w:tcW w:w="327" w:type="pct"/>
                  <w:tcBorders>
                    <w:top w:val="nil"/>
                    <w:left w:val="nil"/>
                    <w:bottom w:val="single" w:sz="8" w:space="0" w:color="auto"/>
                    <w:right w:val="single" w:sz="8" w:space="0" w:color="auto"/>
                  </w:tcBorders>
                  <w:tcMar>
                    <w:top w:w="0" w:type="dxa"/>
                    <w:left w:w="40" w:type="dxa"/>
                    <w:bottom w:w="0" w:type="dxa"/>
                    <w:right w:w="40" w:type="dxa"/>
                  </w:tcMar>
                  <w:hideMark/>
                </w:tcPr>
                <w:p w14:paraId="49E9E5B6" w14:textId="77777777" w:rsidR="009A7331" w:rsidRDefault="009A7331">
                  <w:r>
                    <w:t> </w:t>
                  </w:r>
                </w:p>
              </w:tc>
              <w:tc>
                <w:tcPr>
                  <w:tcW w:w="352" w:type="pct"/>
                  <w:tcBorders>
                    <w:top w:val="nil"/>
                    <w:left w:val="nil"/>
                    <w:bottom w:val="single" w:sz="8" w:space="0" w:color="auto"/>
                    <w:right w:val="single" w:sz="8" w:space="0" w:color="auto"/>
                  </w:tcBorders>
                  <w:tcMar>
                    <w:top w:w="0" w:type="dxa"/>
                    <w:left w:w="40" w:type="dxa"/>
                    <w:bottom w:w="0" w:type="dxa"/>
                    <w:right w:w="40" w:type="dxa"/>
                  </w:tcMar>
                  <w:hideMark/>
                </w:tcPr>
                <w:p w14:paraId="2D1E4485" w14:textId="77777777" w:rsidR="009A7331" w:rsidRDefault="009A7331">
                  <w:r>
                    <w:t> </w:t>
                  </w:r>
                </w:p>
              </w:tc>
              <w:tc>
                <w:tcPr>
                  <w:tcW w:w="308" w:type="pct"/>
                  <w:tcBorders>
                    <w:top w:val="nil"/>
                    <w:left w:val="nil"/>
                    <w:bottom w:val="single" w:sz="8" w:space="0" w:color="auto"/>
                    <w:right w:val="single" w:sz="8" w:space="0" w:color="auto"/>
                  </w:tcBorders>
                  <w:tcMar>
                    <w:top w:w="0" w:type="dxa"/>
                    <w:left w:w="40" w:type="dxa"/>
                    <w:bottom w:w="0" w:type="dxa"/>
                    <w:right w:w="40" w:type="dxa"/>
                  </w:tcMar>
                  <w:hideMark/>
                </w:tcPr>
                <w:p w14:paraId="7D376E24" w14:textId="77777777" w:rsidR="009A7331" w:rsidRDefault="009A7331">
                  <w:r>
                    <w:t> </w:t>
                  </w:r>
                </w:p>
              </w:tc>
              <w:tc>
                <w:tcPr>
                  <w:tcW w:w="331" w:type="pct"/>
                  <w:tcBorders>
                    <w:top w:val="nil"/>
                    <w:left w:val="nil"/>
                    <w:bottom w:val="single" w:sz="8" w:space="0" w:color="auto"/>
                    <w:right w:val="single" w:sz="8" w:space="0" w:color="auto"/>
                  </w:tcBorders>
                  <w:tcMar>
                    <w:top w:w="0" w:type="dxa"/>
                    <w:left w:w="40" w:type="dxa"/>
                    <w:bottom w:w="0" w:type="dxa"/>
                    <w:right w:w="40" w:type="dxa"/>
                  </w:tcMar>
                  <w:hideMark/>
                </w:tcPr>
                <w:p w14:paraId="52895463" w14:textId="77777777" w:rsidR="009A7331" w:rsidRDefault="009A7331">
                  <w:r>
                    <w:t> </w:t>
                  </w:r>
                </w:p>
              </w:tc>
            </w:tr>
            <w:tr w:rsidR="00140A06" w14:paraId="6F3FED90" w14:textId="77777777">
              <w:tc>
                <w:tcPr>
                  <w:tcW w:w="54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D7E3255" w14:textId="77777777" w:rsidR="009A7331" w:rsidRDefault="009A7331">
                  <w:r>
                    <w:t>Февраль</w:t>
                  </w:r>
                </w:p>
              </w:tc>
              <w:tc>
                <w:tcPr>
                  <w:tcW w:w="1182" w:type="pct"/>
                  <w:tcBorders>
                    <w:top w:val="nil"/>
                    <w:left w:val="nil"/>
                    <w:bottom w:val="single" w:sz="8" w:space="0" w:color="auto"/>
                    <w:right w:val="single" w:sz="8" w:space="0" w:color="auto"/>
                  </w:tcBorders>
                  <w:tcMar>
                    <w:top w:w="0" w:type="dxa"/>
                    <w:left w:w="40" w:type="dxa"/>
                    <w:bottom w:w="0" w:type="dxa"/>
                    <w:right w:w="40" w:type="dxa"/>
                  </w:tcMar>
                  <w:hideMark/>
                </w:tcPr>
                <w:p w14:paraId="1D5DDB65" w14:textId="77777777" w:rsidR="009A7331" w:rsidRDefault="009A7331">
                  <w:r>
                    <w:t> </w:t>
                  </w:r>
                </w:p>
              </w:tc>
              <w:tc>
                <w:tcPr>
                  <w:tcW w:w="628" w:type="pct"/>
                  <w:tcBorders>
                    <w:top w:val="nil"/>
                    <w:left w:val="nil"/>
                    <w:bottom w:val="single" w:sz="8" w:space="0" w:color="auto"/>
                    <w:right w:val="single" w:sz="8" w:space="0" w:color="auto"/>
                  </w:tcBorders>
                  <w:tcMar>
                    <w:top w:w="0" w:type="dxa"/>
                    <w:left w:w="40" w:type="dxa"/>
                    <w:bottom w:w="0" w:type="dxa"/>
                    <w:right w:w="40" w:type="dxa"/>
                  </w:tcMar>
                  <w:hideMark/>
                </w:tcPr>
                <w:p w14:paraId="34B6768D" w14:textId="77777777" w:rsidR="009A7331" w:rsidRDefault="009A7331">
                  <w:r>
                    <w:t> </w:t>
                  </w:r>
                </w:p>
              </w:tc>
              <w:tc>
                <w:tcPr>
                  <w:tcW w:w="691" w:type="pct"/>
                  <w:tcBorders>
                    <w:top w:val="nil"/>
                    <w:left w:val="nil"/>
                    <w:bottom w:val="single" w:sz="8" w:space="0" w:color="auto"/>
                    <w:right w:val="single" w:sz="8" w:space="0" w:color="auto"/>
                  </w:tcBorders>
                  <w:tcMar>
                    <w:top w:w="0" w:type="dxa"/>
                    <w:left w:w="40" w:type="dxa"/>
                    <w:bottom w:w="0" w:type="dxa"/>
                    <w:right w:w="40" w:type="dxa"/>
                  </w:tcMar>
                  <w:hideMark/>
                </w:tcPr>
                <w:p w14:paraId="56EED64A" w14:textId="77777777" w:rsidR="009A7331" w:rsidRDefault="009A7331">
                  <w:r>
                    <w:t> </w:t>
                  </w:r>
                </w:p>
              </w:tc>
              <w:tc>
                <w:tcPr>
                  <w:tcW w:w="308" w:type="pct"/>
                  <w:tcBorders>
                    <w:top w:val="nil"/>
                    <w:left w:val="nil"/>
                    <w:bottom w:val="single" w:sz="8" w:space="0" w:color="auto"/>
                    <w:right w:val="single" w:sz="8" w:space="0" w:color="auto"/>
                  </w:tcBorders>
                  <w:tcMar>
                    <w:top w:w="0" w:type="dxa"/>
                    <w:left w:w="40" w:type="dxa"/>
                    <w:bottom w:w="0" w:type="dxa"/>
                    <w:right w:w="40" w:type="dxa"/>
                  </w:tcMar>
                  <w:hideMark/>
                </w:tcPr>
                <w:p w14:paraId="239FB145" w14:textId="77777777" w:rsidR="009A7331" w:rsidRDefault="009A7331">
                  <w:r>
                    <w:t> </w:t>
                  </w:r>
                </w:p>
              </w:tc>
              <w:tc>
                <w:tcPr>
                  <w:tcW w:w="331" w:type="pct"/>
                  <w:tcBorders>
                    <w:top w:val="nil"/>
                    <w:left w:val="nil"/>
                    <w:bottom w:val="single" w:sz="8" w:space="0" w:color="auto"/>
                    <w:right w:val="single" w:sz="8" w:space="0" w:color="auto"/>
                  </w:tcBorders>
                  <w:tcMar>
                    <w:top w:w="0" w:type="dxa"/>
                    <w:left w:w="40" w:type="dxa"/>
                    <w:bottom w:w="0" w:type="dxa"/>
                    <w:right w:w="40" w:type="dxa"/>
                  </w:tcMar>
                  <w:hideMark/>
                </w:tcPr>
                <w:p w14:paraId="40607C7B" w14:textId="77777777" w:rsidR="009A7331" w:rsidRDefault="009A7331">
                  <w:r>
                    <w:t> </w:t>
                  </w:r>
                </w:p>
              </w:tc>
              <w:tc>
                <w:tcPr>
                  <w:tcW w:w="327" w:type="pct"/>
                  <w:tcBorders>
                    <w:top w:val="nil"/>
                    <w:left w:val="nil"/>
                    <w:bottom w:val="single" w:sz="8" w:space="0" w:color="auto"/>
                    <w:right w:val="single" w:sz="8" w:space="0" w:color="auto"/>
                  </w:tcBorders>
                  <w:tcMar>
                    <w:top w:w="0" w:type="dxa"/>
                    <w:left w:w="40" w:type="dxa"/>
                    <w:bottom w:w="0" w:type="dxa"/>
                    <w:right w:w="40" w:type="dxa"/>
                  </w:tcMar>
                  <w:hideMark/>
                </w:tcPr>
                <w:p w14:paraId="50946169" w14:textId="77777777" w:rsidR="009A7331" w:rsidRDefault="009A7331">
                  <w:r>
                    <w:t> </w:t>
                  </w:r>
                </w:p>
              </w:tc>
              <w:tc>
                <w:tcPr>
                  <w:tcW w:w="352" w:type="pct"/>
                  <w:tcBorders>
                    <w:top w:val="nil"/>
                    <w:left w:val="nil"/>
                    <w:bottom w:val="single" w:sz="8" w:space="0" w:color="auto"/>
                    <w:right w:val="single" w:sz="8" w:space="0" w:color="auto"/>
                  </w:tcBorders>
                  <w:tcMar>
                    <w:top w:w="0" w:type="dxa"/>
                    <w:left w:w="40" w:type="dxa"/>
                    <w:bottom w:w="0" w:type="dxa"/>
                    <w:right w:w="40" w:type="dxa"/>
                  </w:tcMar>
                  <w:hideMark/>
                </w:tcPr>
                <w:p w14:paraId="6769D41B" w14:textId="77777777" w:rsidR="009A7331" w:rsidRDefault="009A7331">
                  <w:r>
                    <w:t> </w:t>
                  </w:r>
                </w:p>
              </w:tc>
              <w:tc>
                <w:tcPr>
                  <w:tcW w:w="308" w:type="pct"/>
                  <w:tcBorders>
                    <w:top w:val="nil"/>
                    <w:left w:val="nil"/>
                    <w:bottom w:val="single" w:sz="8" w:space="0" w:color="auto"/>
                    <w:right w:val="single" w:sz="8" w:space="0" w:color="auto"/>
                  </w:tcBorders>
                  <w:tcMar>
                    <w:top w:w="0" w:type="dxa"/>
                    <w:left w:w="40" w:type="dxa"/>
                    <w:bottom w:w="0" w:type="dxa"/>
                    <w:right w:w="40" w:type="dxa"/>
                  </w:tcMar>
                  <w:hideMark/>
                </w:tcPr>
                <w:p w14:paraId="61FAFD47" w14:textId="77777777" w:rsidR="009A7331" w:rsidRDefault="009A7331">
                  <w:r>
                    <w:t> </w:t>
                  </w:r>
                </w:p>
              </w:tc>
              <w:tc>
                <w:tcPr>
                  <w:tcW w:w="331" w:type="pct"/>
                  <w:tcBorders>
                    <w:top w:val="nil"/>
                    <w:left w:val="nil"/>
                    <w:bottom w:val="single" w:sz="8" w:space="0" w:color="auto"/>
                    <w:right w:val="single" w:sz="8" w:space="0" w:color="auto"/>
                  </w:tcBorders>
                  <w:tcMar>
                    <w:top w:w="0" w:type="dxa"/>
                    <w:left w:w="40" w:type="dxa"/>
                    <w:bottom w:w="0" w:type="dxa"/>
                    <w:right w:w="40" w:type="dxa"/>
                  </w:tcMar>
                  <w:hideMark/>
                </w:tcPr>
                <w:p w14:paraId="74D37517" w14:textId="77777777" w:rsidR="009A7331" w:rsidRDefault="009A7331">
                  <w:r>
                    <w:t> </w:t>
                  </w:r>
                </w:p>
              </w:tc>
            </w:tr>
            <w:tr w:rsidR="00140A06" w14:paraId="5AE96A96" w14:textId="77777777">
              <w:tc>
                <w:tcPr>
                  <w:tcW w:w="54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289910C" w14:textId="77777777" w:rsidR="009A7331" w:rsidRDefault="009A7331">
                  <w:r>
                    <w:t>…</w:t>
                  </w:r>
                </w:p>
              </w:tc>
              <w:tc>
                <w:tcPr>
                  <w:tcW w:w="1182" w:type="pct"/>
                  <w:tcBorders>
                    <w:top w:val="nil"/>
                    <w:left w:val="nil"/>
                    <w:bottom w:val="single" w:sz="8" w:space="0" w:color="auto"/>
                    <w:right w:val="single" w:sz="8" w:space="0" w:color="auto"/>
                  </w:tcBorders>
                  <w:tcMar>
                    <w:top w:w="0" w:type="dxa"/>
                    <w:left w:w="40" w:type="dxa"/>
                    <w:bottom w:w="0" w:type="dxa"/>
                    <w:right w:w="40" w:type="dxa"/>
                  </w:tcMar>
                  <w:hideMark/>
                </w:tcPr>
                <w:p w14:paraId="728E23D7" w14:textId="77777777" w:rsidR="009A7331" w:rsidRDefault="009A7331">
                  <w:r>
                    <w:t> </w:t>
                  </w:r>
                </w:p>
              </w:tc>
              <w:tc>
                <w:tcPr>
                  <w:tcW w:w="628" w:type="pct"/>
                  <w:tcBorders>
                    <w:top w:val="nil"/>
                    <w:left w:val="nil"/>
                    <w:bottom w:val="single" w:sz="8" w:space="0" w:color="auto"/>
                    <w:right w:val="single" w:sz="8" w:space="0" w:color="auto"/>
                  </w:tcBorders>
                  <w:tcMar>
                    <w:top w:w="0" w:type="dxa"/>
                    <w:left w:w="40" w:type="dxa"/>
                    <w:bottom w:w="0" w:type="dxa"/>
                    <w:right w:w="40" w:type="dxa"/>
                  </w:tcMar>
                  <w:hideMark/>
                </w:tcPr>
                <w:p w14:paraId="5201EEEF" w14:textId="77777777" w:rsidR="009A7331" w:rsidRDefault="009A7331">
                  <w:r>
                    <w:t> </w:t>
                  </w:r>
                </w:p>
              </w:tc>
              <w:tc>
                <w:tcPr>
                  <w:tcW w:w="691" w:type="pct"/>
                  <w:tcBorders>
                    <w:top w:val="nil"/>
                    <w:left w:val="nil"/>
                    <w:bottom w:val="single" w:sz="8" w:space="0" w:color="auto"/>
                    <w:right w:val="single" w:sz="8" w:space="0" w:color="auto"/>
                  </w:tcBorders>
                  <w:tcMar>
                    <w:top w:w="0" w:type="dxa"/>
                    <w:left w:w="40" w:type="dxa"/>
                    <w:bottom w:w="0" w:type="dxa"/>
                    <w:right w:w="40" w:type="dxa"/>
                  </w:tcMar>
                  <w:hideMark/>
                </w:tcPr>
                <w:p w14:paraId="2F383319" w14:textId="77777777" w:rsidR="009A7331" w:rsidRDefault="009A7331">
                  <w:r>
                    <w:t> </w:t>
                  </w:r>
                </w:p>
              </w:tc>
              <w:tc>
                <w:tcPr>
                  <w:tcW w:w="308" w:type="pct"/>
                  <w:tcBorders>
                    <w:top w:val="nil"/>
                    <w:left w:val="nil"/>
                    <w:bottom w:val="single" w:sz="8" w:space="0" w:color="auto"/>
                    <w:right w:val="single" w:sz="8" w:space="0" w:color="auto"/>
                  </w:tcBorders>
                  <w:tcMar>
                    <w:top w:w="0" w:type="dxa"/>
                    <w:left w:w="40" w:type="dxa"/>
                    <w:bottom w:w="0" w:type="dxa"/>
                    <w:right w:w="40" w:type="dxa"/>
                  </w:tcMar>
                  <w:hideMark/>
                </w:tcPr>
                <w:p w14:paraId="1A0D0B9E" w14:textId="77777777" w:rsidR="009A7331" w:rsidRDefault="009A7331">
                  <w:r>
                    <w:t> </w:t>
                  </w:r>
                </w:p>
              </w:tc>
              <w:tc>
                <w:tcPr>
                  <w:tcW w:w="331" w:type="pct"/>
                  <w:tcBorders>
                    <w:top w:val="nil"/>
                    <w:left w:val="nil"/>
                    <w:bottom w:val="single" w:sz="8" w:space="0" w:color="auto"/>
                    <w:right w:val="single" w:sz="8" w:space="0" w:color="auto"/>
                  </w:tcBorders>
                  <w:tcMar>
                    <w:top w:w="0" w:type="dxa"/>
                    <w:left w:w="40" w:type="dxa"/>
                    <w:bottom w:w="0" w:type="dxa"/>
                    <w:right w:w="40" w:type="dxa"/>
                  </w:tcMar>
                  <w:hideMark/>
                </w:tcPr>
                <w:p w14:paraId="01837575" w14:textId="77777777" w:rsidR="009A7331" w:rsidRDefault="009A7331">
                  <w:r>
                    <w:t> </w:t>
                  </w:r>
                </w:p>
              </w:tc>
              <w:tc>
                <w:tcPr>
                  <w:tcW w:w="327" w:type="pct"/>
                  <w:tcBorders>
                    <w:top w:val="nil"/>
                    <w:left w:val="nil"/>
                    <w:bottom w:val="single" w:sz="8" w:space="0" w:color="auto"/>
                    <w:right w:val="single" w:sz="8" w:space="0" w:color="auto"/>
                  </w:tcBorders>
                  <w:tcMar>
                    <w:top w:w="0" w:type="dxa"/>
                    <w:left w:w="40" w:type="dxa"/>
                    <w:bottom w:w="0" w:type="dxa"/>
                    <w:right w:w="40" w:type="dxa"/>
                  </w:tcMar>
                  <w:hideMark/>
                </w:tcPr>
                <w:p w14:paraId="2B3DC0CD" w14:textId="77777777" w:rsidR="009A7331" w:rsidRDefault="009A7331">
                  <w:r>
                    <w:t> </w:t>
                  </w:r>
                </w:p>
              </w:tc>
              <w:tc>
                <w:tcPr>
                  <w:tcW w:w="352" w:type="pct"/>
                  <w:tcBorders>
                    <w:top w:val="nil"/>
                    <w:left w:val="nil"/>
                    <w:bottom w:val="single" w:sz="8" w:space="0" w:color="auto"/>
                    <w:right w:val="single" w:sz="8" w:space="0" w:color="auto"/>
                  </w:tcBorders>
                  <w:tcMar>
                    <w:top w:w="0" w:type="dxa"/>
                    <w:left w:w="40" w:type="dxa"/>
                    <w:bottom w:w="0" w:type="dxa"/>
                    <w:right w:w="40" w:type="dxa"/>
                  </w:tcMar>
                  <w:hideMark/>
                </w:tcPr>
                <w:p w14:paraId="7B1A5442" w14:textId="77777777" w:rsidR="009A7331" w:rsidRDefault="009A7331">
                  <w:r>
                    <w:t> </w:t>
                  </w:r>
                </w:p>
              </w:tc>
              <w:tc>
                <w:tcPr>
                  <w:tcW w:w="308" w:type="pct"/>
                  <w:tcBorders>
                    <w:top w:val="nil"/>
                    <w:left w:val="nil"/>
                    <w:bottom w:val="single" w:sz="8" w:space="0" w:color="auto"/>
                    <w:right w:val="single" w:sz="8" w:space="0" w:color="auto"/>
                  </w:tcBorders>
                  <w:tcMar>
                    <w:top w:w="0" w:type="dxa"/>
                    <w:left w:w="40" w:type="dxa"/>
                    <w:bottom w:w="0" w:type="dxa"/>
                    <w:right w:w="40" w:type="dxa"/>
                  </w:tcMar>
                  <w:hideMark/>
                </w:tcPr>
                <w:p w14:paraId="3C1F60E0" w14:textId="77777777" w:rsidR="009A7331" w:rsidRDefault="009A7331">
                  <w:r>
                    <w:t> </w:t>
                  </w:r>
                </w:p>
              </w:tc>
              <w:tc>
                <w:tcPr>
                  <w:tcW w:w="331" w:type="pct"/>
                  <w:tcBorders>
                    <w:top w:val="nil"/>
                    <w:left w:val="nil"/>
                    <w:bottom w:val="single" w:sz="8" w:space="0" w:color="auto"/>
                    <w:right w:val="single" w:sz="8" w:space="0" w:color="auto"/>
                  </w:tcBorders>
                  <w:tcMar>
                    <w:top w:w="0" w:type="dxa"/>
                    <w:left w:w="40" w:type="dxa"/>
                    <w:bottom w:w="0" w:type="dxa"/>
                    <w:right w:w="40" w:type="dxa"/>
                  </w:tcMar>
                  <w:hideMark/>
                </w:tcPr>
                <w:p w14:paraId="1AD43B08" w14:textId="77777777" w:rsidR="009A7331" w:rsidRDefault="009A7331">
                  <w:r>
                    <w:t> </w:t>
                  </w:r>
                </w:p>
              </w:tc>
            </w:tr>
            <w:tr w:rsidR="00140A06" w14:paraId="16A448C6" w14:textId="77777777">
              <w:tc>
                <w:tcPr>
                  <w:tcW w:w="54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47AADDAD" w14:textId="77777777" w:rsidR="009A7331" w:rsidRDefault="009A7331">
                  <w:r>
                    <w:t>Итого, Год</w:t>
                  </w:r>
                </w:p>
              </w:tc>
              <w:tc>
                <w:tcPr>
                  <w:tcW w:w="1182" w:type="pct"/>
                  <w:tcBorders>
                    <w:top w:val="nil"/>
                    <w:left w:val="nil"/>
                    <w:bottom w:val="single" w:sz="8" w:space="0" w:color="auto"/>
                    <w:right w:val="single" w:sz="8" w:space="0" w:color="auto"/>
                  </w:tcBorders>
                  <w:tcMar>
                    <w:top w:w="0" w:type="dxa"/>
                    <w:left w:w="40" w:type="dxa"/>
                    <w:bottom w:w="0" w:type="dxa"/>
                    <w:right w:w="40" w:type="dxa"/>
                  </w:tcMar>
                  <w:hideMark/>
                </w:tcPr>
                <w:p w14:paraId="0106FFE2" w14:textId="77777777" w:rsidR="009A7331" w:rsidRDefault="009A7331">
                  <w:r>
                    <w:t> </w:t>
                  </w:r>
                </w:p>
              </w:tc>
              <w:tc>
                <w:tcPr>
                  <w:tcW w:w="628" w:type="pct"/>
                  <w:tcBorders>
                    <w:top w:val="nil"/>
                    <w:left w:val="nil"/>
                    <w:bottom w:val="single" w:sz="8" w:space="0" w:color="auto"/>
                    <w:right w:val="single" w:sz="8" w:space="0" w:color="auto"/>
                  </w:tcBorders>
                  <w:tcMar>
                    <w:top w:w="0" w:type="dxa"/>
                    <w:left w:w="40" w:type="dxa"/>
                    <w:bottom w:w="0" w:type="dxa"/>
                    <w:right w:w="40" w:type="dxa"/>
                  </w:tcMar>
                  <w:hideMark/>
                </w:tcPr>
                <w:p w14:paraId="04931FE7" w14:textId="77777777" w:rsidR="009A7331" w:rsidRDefault="009A7331">
                  <w:r>
                    <w:t> </w:t>
                  </w:r>
                </w:p>
              </w:tc>
              <w:tc>
                <w:tcPr>
                  <w:tcW w:w="691" w:type="pct"/>
                  <w:tcBorders>
                    <w:top w:val="nil"/>
                    <w:left w:val="nil"/>
                    <w:bottom w:val="single" w:sz="8" w:space="0" w:color="auto"/>
                    <w:right w:val="single" w:sz="8" w:space="0" w:color="auto"/>
                  </w:tcBorders>
                  <w:tcMar>
                    <w:top w:w="0" w:type="dxa"/>
                    <w:left w:w="40" w:type="dxa"/>
                    <w:bottom w:w="0" w:type="dxa"/>
                    <w:right w:w="40" w:type="dxa"/>
                  </w:tcMar>
                  <w:hideMark/>
                </w:tcPr>
                <w:p w14:paraId="1B3B8723" w14:textId="77777777" w:rsidR="009A7331" w:rsidRDefault="009A7331">
                  <w:r>
                    <w:t> </w:t>
                  </w:r>
                </w:p>
              </w:tc>
              <w:tc>
                <w:tcPr>
                  <w:tcW w:w="308" w:type="pct"/>
                  <w:tcBorders>
                    <w:top w:val="nil"/>
                    <w:left w:val="nil"/>
                    <w:bottom w:val="single" w:sz="8" w:space="0" w:color="auto"/>
                    <w:right w:val="single" w:sz="8" w:space="0" w:color="auto"/>
                  </w:tcBorders>
                  <w:tcMar>
                    <w:top w:w="0" w:type="dxa"/>
                    <w:left w:w="40" w:type="dxa"/>
                    <w:bottom w:w="0" w:type="dxa"/>
                    <w:right w:w="40" w:type="dxa"/>
                  </w:tcMar>
                  <w:hideMark/>
                </w:tcPr>
                <w:p w14:paraId="55BBFAC0" w14:textId="77777777" w:rsidR="009A7331" w:rsidRDefault="009A7331">
                  <w:r>
                    <w:t> </w:t>
                  </w:r>
                </w:p>
              </w:tc>
              <w:tc>
                <w:tcPr>
                  <w:tcW w:w="331" w:type="pct"/>
                  <w:tcBorders>
                    <w:top w:val="nil"/>
                    <w:left w:val="nil"/>
                    <w:bottom w:val="single" w:sz="8" w:space="0" w:color="auto"/>
                    <w:right w:val="single" w:sz="8" w:space="0" w:color="auto"/>
                  </w:tcBorders>
                  <w:tcMar>
                    <w:top w:w="0" w:type="dxa"/>
                    <w:left w:w="40" w:type="dxa"/>
                    <w:bottom w:w="0" w:type="dxa"/>
                    <w:right w:w="40" w:type="dxa"/>
                  </w:tcMar>
                  <w:hideMark/>
                </w:tcPr>
                <w:p w14:paraId="278F78AC" w14:textId="77777777" w:rsidR="009A7331" w:rsidRDefault="009A7331">
                  <w:r>
                    <w:t> </w:t>
                  </w:r>
                </w:p>
              </w:tc>
              <w:tc>
                <w:tcPr>
                  <w:tcW w:w="327" w:type="pct"/>
                  <w:tcBorders>
                    <w:top w:val="nil"/>
                    <w:left w:val="nil"/>
                    <w:bottom w:val="single" w:sz="8" w:space="0" w:color="auto"/>
                    <w:right w:val="single" w:sz="8" w:space="0" w:color="auto"/>
                  </w:tcBorders>
                  <w:tcMar>
                    <w:top w:w="0" w:type="dxa"/>
                    <w:left w:w="40" w:type="dxa"/>
                    <w:bottom w:w="0" w:type="dxa"/>
                    <w:right w:w="40" w:type="dxa"/>
                  </w:tcMar>
                  <w:hideMark/>
                </w:tcPr>
                <w:p w14:paraId="46152345" w14:textId="77777777" w:rsidR="009A7331" w:rsidRDefault="009A7331">
                  <w:r>
                    <w:t> </w:t>
                  </w:r>
                </w:p>
              </w:tc>
              <w:tc>
                <w:tcPr>
                  <w:tcW w:w="352" w:type="pct"/>
                  <w:tcBorders>
                    <w:top w:val="nil"/>
                    <w:left w:val="nil"/>
                    <w:bottom w:val="single" w:sz="8" w:space="0" w:color="auto"/>
                    <w:right w:val="single" w:sz="8" w:space="0" w:color="auto"/>
                  </w:tcBorders>
                  <w:tcMar>
                    <w:top w:w="0" w:type="dxa"/>
                    <w:left w:w="40" w:type="dxa"/>
                    <w:bottom w:w="0" w:type="dxa"/>
                    <w:right w:w="40" w:type="dxa"/>
                  </w:tcMar>
                  <w:hideMark/>
                </w:tcPr>
                <w:p w14:paraId="33F6DE2A" w14:textId="77777777" w:rsidR="009A7331" w:rsidRDefault="009A7331">
                  <w:r>
                    <w:t> </w:t>
                  </w:r>
                </w:p>
              </w:tc>
              <w:tc>
                <w:tcPr>
                  <w:tcW w:w="308" w:type="pct"/>
                  <w:tcBorders>
                    <w:top w:val="nil"/>
                    <w:left w:val="nil"/>
                    <w:bottom w:val="single" w:sz="8" w:space="0" w:color="auto"/>
                    <w:right w:val="single" w:sz="8" w:space="0" w:color="auto"/>
                  </w:tcBorders>
                  <w:tcMar>
                    <w:top w:w="0" w:type="dxa"/>
                    <w:left w:w="40" w:type="dxa"/>
                    <w:bottom w:w="0" w:type="dxa"/>
                    <w:right w:w="40" w:type="dxa"/>
                  </w:tcMar>
                  <w:hideMark/>
                </w:tcPr>
                <w:p w14:paraId="20B5D1C5" w14:textId="77777777" w:rsidR="009A7331" w:rsidRDefault="009A7331">
                  <w:r>
                    <w:t> </w:t>
                  </w:r>
                </w:p>
              </w:tc>
              <w:tc>
                <w:tcPr>
                  <w:tcW w:w="331" w:type="pct"/>
                  <w:tcBorders>
                    <w:top w:val="nil"/>
                    <w:left w:val="nil"/>
                    <w:bottom w:val="single" w:sz="8" w:space="0" w:color="auto"/>
                    <w:right w:val="single" w:sz="8" w:space="0" w:color="auto"/>
                  </w:tcBorders>
                  <w:tcMar>
                    <w:top w:w="0" w:type="dxa"/>
                    <w:left w:w="40" w:type="dxa"/>
                    <w:bottom w:w="0" w:type="dxa"/>
                    <w:right w:w="40" w:type="dxa"/>
                  </w:tcMar>
                  <w:hideMark/>
                </w:tcPr>
                <w:p w14:paraId="7A3D243E" w14:textId="77777777" w:rsidR="009A7331" w:rsidRDefault="009A7331">
                  <w:r>
                    <w:t> </w:t>
                  </w:r>
                </w:p>
              </w:tc>
            </w:tr>
          </w:tbl>
          <w:p w14:paraId="37889D49" w14:textId="77777777" w:rsidR="009A7331" w:rsidRDefault="009A7331">
            <w:r>
              <w:t> </w:t>
            </w:r>
          </w:p>
          <w:p w14:paraId="0F06CCB1" w14:textId="77777777" w:rsidR="009A7331" w:rsidRDefault="009A7331">
            <w:r>
              <w:t>Особые условия</w:t>
            </w:r>
          </w:p>
          <w:p w14:paraId="12E76D9B" w14:textId="77777777" w:rsidR="009A7331" w:rsidRDefault="009A7331">
            <w:r>
              <w:t>_____________________________________________________________________________</w:t>
            </w:r>
          </w:p>
          <w:p w14:paraId="53649BD7" w14:textId="77777777" w:rsidR="009A7331" w:rsidRDefault="009A7331">
            <w:r>
              <w:t>_____________________________________________________________________________</w:t>
            </w:r>
          </w:p>
          <w:p w14:paraId="55BB5A5A" w14:textId="77777777" w:rsidR="009A7331" w:rsidRDefault="009A7331">
            <w:r>
              <w:t> </w:t>
            </w:r>
          </w:p>
          <w:tbl>
            <w:tblPr>
              <w:tblW w:w="5000" w:type="pct"/>
              <w:tblCellMar>
                <w:left w:w="0" w:type="dxa"/>
                <w:right w:w="0" w:type="dxa"/>
              </w:tblCellMar>
              <w:tblLook w:val="04A0" w:firstRow="1" w:lastRow="0" w:firstColumn="1" w:lastColumn="0" w:noHBand="0" w:noVBand="1"/>
            </w:tblPr>
            <w:tblGrid>
              <w:gridCol w:w="4906"/>
              <w:gridCol w:w="4233"/>
            </w:tblGrid>
            <w:tr w:rsidR="00140A06" w14:paraId="7EA6CA58" w14:textId="77777777">
              <w:trPr>
                <w:trHeight w:val="2544"/>
              </w:trPr>
              <w:tc>
                <w:tcPr>
                  <w:tcW w:w="2698" w:type="pct"/>
                  <w:tcMar>
                    <w:top w:w="0" w:type="dxa"/>
                    <w:left w:w="40" w:type="dxa"/>
                    <w:bottom w:w="0" w:type="dxa"/>
                    <w:right w:w="40" w:type="dxa"/>
                  </w:tcMar>
                  <w:hideMark/>
                </w:tcPr>
                <w:p w14:paraId="0F8600F8" w14:textId="77777777" w:rsidR="009A7331" w:rsidRDefault="009A7331">
                  <w:r>
                    <w:t>Теплоснабжающая организация:</w:t>
                  </w:r>
                </w:p>
                <w:p w14:paraId="22DFEE81" w14:textId="77777777" w:rsidR="009A7331" w:rsidRDefault="009A7331">
                  <w:r>
                    <w:t>________________________________________</w:t>
                  </w:r>
                </w:p>
                <w:p w14:paraId="03CD9E7D" w14:textId="77777777" w:rsidR="009A7331" w:rsidRDefault="009A7331">
                  <w:r>
                    <w:t>Адрес: __________________________________</w:t>
                  </w:r>
                </w:p>
                <w:p w14:paraId="0245C9CD" w14:textId="77777777" w:rsidR="009A7331" w:rsidRDefault="009A7331">
                  <w:r>
                    <w:t>Телефон: ________________________________</w:t>
                  </w:r>
                </w:p>
                <w:p w14:paraId="4A5B6D47" w14:textId="77777777" w:rsidR="009A7331" w:rsidRDefault="009A7331">
                  <w:r>
                    <w:t>Расчетный счет: _________________________</w:t>
                  </w:r>
                </w:p>
                <w:p w14:paraId="307C124A" w14:textId="77777777" w:rsidR="009A7331" w:rsidRDefault="009A7331">
                  <w:r>
                    <w:t> </w:t>
                  </w:r>
                </w:p>
                <w:p w14:paraId="22D67508" w14:textId="77777777" w:rsidR="009A7331" w:rsidRDefault="009A7331">
                  <w:r>
                    <w:t> </w:t>
                  </w:r>
                </w:p>
                <w:p w14:paraId="185466B6" w14:textId="77777777" w:rsidR="009A7331" w:rsidRDefault="009A7331">
                  <w:r>
                    <w:t>Подпись: ______________________________</w:t>
                  </w:r>
                </w:p>
                <w:p w14:paraId="78F50D6F" w14:textId="77777777" w:rsidR="009A7331" w:rsidRDefault="009A7331">
                  <w:r>
                    <w:t>М.П.</w:t>
                  </w:r>
                </w:p>
              </w:tc>
              <w:tc>
                <w:tcPr>
                  <w:tcW w:w="2302" w:type="pct"/>
                  <w:tcMar>
                    <w:top w:w="0" w:type="dxa"/>
                    <w:left w:w="40" w:type="dxa"/>
                    <w:bottom w:w="0" w:type="dxa"/>
                    <w:right w:w="40" w:type="dxa"/>
                  </w:tcMar>
                  <w:hideMark/>
                </w:tcPr>
                <w:p w14:paraId="6C1159CD" w14:textId="77777777" w:rsidR="009A7331" w:rsidRDefault="009A7331">
                  <w:r>
                    <w:t>Потребитель:</w:t>
                  </w:r>
                </w:p>
                <w:p w14:paraId="70AEFEB0" w14:textId="77777777" w:rsidR="009A7331" w:rsidRDefault="009A7331">
                  <w:r>
                    <w:t>__________________________________</w:t>
                  </w:r>
                </w:p>
                <w:p w14:paraId="046D9177" w14:textId="77777777" w:rsidR="009A7331" w:rsidRDefault="009A7331">
                  <w:r>
                    <w:t>Адрес: ____________________________</w:t>
                  </w:r>
                </w:p>
                <w:p w14:paraId="7A722884" w14:textId="77777777" w:rsidR="009A7331" w:rsidRDefault="009A7331">
                  <w:r>
                    <w:t>Телефон: __________________________</w:t>
                  </w:r>
                </w:p>
                <w:p w14:paraId="08894931" w14:textId="77777777" w:rsidR="009A7331" w:rsidRDefault="009A7331">
                  <w:r>
                    <w:t>Расчетный счет: ____________________</w:t>
                  </w:r>
                </w:p>
                <w:p w14:paraId="15C98C62" w14:textId="77777777" w:rsidR="009A7331" w:rsidRDefault="009A7331">
                  <w:r>
                    <w:t>МФО ____________________________;</w:t>
                  </w:r>
                </w:p>
                <w:p w14:paraId="701B4C30" w14:textId="77777777" w:rsidR="009A7331" w:rsidRDefault="009A7331">
                  <w:r>
                    <w:t>ИНН _____________________________</w:t>
                  </w:r>
                </w:p>
                <w:p w14:paraId="6246BD4E" w14:textId="77777777" w:rsidR="009A7331" w:rsidRDefault="009A7331">
                  <w:r>
                    <w:t>Подпись: __________________________</w:t>
                  </w:r>
                </w:p>
                <w:p w14:paraId="4ED93A84" w14:textId="77777777" w:rsidR="009A7331" w:rsidRDefault="009A7331">
                  <w:r>
                    <w:t>М.П.</w:t>
                  </w:r>
                </w:p>
              </w:tc>
            </w:tr>
          </w:tbl>
          <w:p w14:paraId="5FAD7D7D" w14:textId="77777777" w:rsidR="009A7331" w:rsidRDefault="009A7331">
            <w:pPr>
              <w:spacing w:after="0" w:line="276" w:lineRule="auto"/>
              <w:ind w:firstLine="0"/>
              <w:jc w:val="left"/>
              <w:rPr>
                <w:rFonts w:ascii="Times New Roman" w:eastAsia="Times New Roman" w:hAnsi="Times New Roman" w:cs="Times New Roman"/>
              </w:rPr>
            </w:pPr>
          </w:p>
        </w:tc>
      </w:tr>
    </w:tbl>
    <w:p w14:paraId="20F38378" w14:textId="77777777" w:rsidR="009A7331" w:rsidRDefault="009A7331">
      <w:r>
        <w:t> </w:t>
      </w:r>
    </w:p>
    <w:tbl>
      <w:tblPr>
        <w:tblW w:w="0" w:type="auto"/>
        <w:tblCellMar>
          <w:left w:w="0" w:type="dxa"/>
          <w:right w:w="0" w:type="dxa"/>
        </w:tblCellMar>
        <w:tblLook w:val="04A0" w:firstRow="1" w:lastRow="0" w:firstColumn="1" w:lastColumn="0" w:noHBand="0" w:noVBand="1"/>
      </w:tblPr>
      <w:tblGrid>
        <w:gridCol w:w="9355"/>
      </w:tblGrid>
      <w:tr w:rsidR="00140A06" w14:paraId="33B89158" w14:textId="77777777">
        <w:tc>
          <w:tcPr>
            <w:tcW w:w="9291" w:type="dxa"/>
            <w:tcMar>
              <w:top w:w="0" w:type="dxa"/>
              <w:left w:w="108" w:type="dxa"/>
              <w:bottom w:w="0" w:type="dxa"/>
              <w:right w:w="108" w:type="dxa"/>
            </w:tcMar>
            <w:hideMark/>
          </w:tcPr>
          <w:p w14:paraId="39076863" w14:textId="77777777" w:rsidR="009A7331" w:rsidRDefault="009A7331">
            <w:r>
              <w:t>Приложение Б</w:t>
            </w:r>
          </w:p>
          <w:p w14:paraId="6C3C76FA" w14:textId="77777777" w:rsidR="009A7331" w:rsidRDefault="009A7331">
            <w:r>
              <w:t> </w:t>
            </w:r>
          </w:p>
          <w:p w14:paraId="66AD4CEE" w14:textId="77777777" w:rsidR="009A7331" w:rsidRDefault="009A7331">
            <w:r>
              <w:t>Акт</w:t>
            </w:r>
          </w:p>
          <w:p w14:paraId="216D26E5" w14:textId="77777777" w:rsidR="009A7331" w:rsidRDefault="009A7331">
            <w:r>
              <w:t>разграничения балансовой принадлежности и эксплуатационной ответственности между потребителем и теплоснабжающей организацией</w:t>
            </w:r>
          </w:p>
          <w:p w14:paraId="7379F043" w14:textId="77777777" w:rsidR="009A7331" w:rsidRDefault="009A7331">
            <w:r>
              <w:t> </w:t>
            </w:r>
          </w:p>
          <w:p w14:paraId="280328B6" w14:textId="77777777" w:rsidR="009A7331" w:rsidRDefault="009A7331">
            <w:r>
              <w:t>Мы, нижеподписавшиеся: теплоснабжающая организация: ____________________,</w:t>
            </w:r>
          </w:p>
          <w:p w14:paraId="1C3D9706" w14:textId="77777777" w:rsidR="009A7331" w:rsidRDefault="009A7331">
            <w:r>
              <w:t>в лице Генерального директора ________________________________________________</w:t>
            </w:r>
          </w:p>
          <w:p w14:paraId="01D790E8" w14:textId="77777777" w:rsidR="009A7331" w:rsidRDefault="009A7331">
            <w:r>
              <w:t>(фамилия, имя, отчество)</w:t>
            </w:r>
          </w:p>
          <w:p w14:paraId="45DED1F2" w14:textId="77777777" w:rsidR="009A7331" w:rsidRDefault="009A7331">
            <w:r>
              <w:t>и потребитель: ________________________________________________________ в лице</w:t>
            </w:r>
          </w:p>
          <w:p w14:paraId="10291D91" w14:textId="77777777" w:rsidR="009A7331" w:rsidRDefault="009A7331">
            <w:r>
              <w:t>(наименование организации)</w:t>
            </w:r>
          </w:p>
          <w:p w14:paraId="145FF655" w14:textId="77777777" w:rsidR="009A7331" w:rsidRDefault="009A7331">
            <w:r>
              <w:t>__________________________________________________________________________,</w:t>
            </w:r>
          </w:p>
          <w:p w14:paraId="4079C643" w14:textId="77777777" w:rsidR="009A7331" w:rsidRDefault="009A7331">
            <w:r>
              <w:t>(фамилия, имя, отчество)</w:t>
            </w:r>
          </w:p>
          <w:p w14:paraId="1AB7D8B3" w14:textId="77777777" w:rsidR="009A7331" w:rsidRDefault="009A7331">
            <w:r>
              <w:t>составили настоящий акт о том, что границей раздела балансовой принадлежности (ответственности за техническое состояние и эксплуатацию) тепловых сетей между теплоснабжающей организацией и потребителем является:</w:t>
            </w:r>
          </w:p>
          <w:p w14:paraId="1A011522" w14:textId="77777777" w:rsidR="009A7331" w:rsidRDefault="009A7331">
            <w:r>
              <w:t>___________________________________________________________________________</w:t>
            </w:r>
          </w:p>
          <w:p w14:paraId="3694857B" w14:textId="77777777" w:rsidR="009A7331" w:rsidRDefault="009A7331">
            <w:r>
              <w:t>___________________________________________________________________________</w:t>
            </w:r>
          </w:p>
          <w:p w14:paraId="7AD18823" w14:textId="77777777" w:rsidR="009A7331" w:rsidRDefault="009A7331">
            <w:r>
              <w:t>___________________________________________________________________________</w:t>
            </w:r>
          </w:p>
          <w:p w14:paraId="5360995B" w14:textId="77777777" w:rsidR="009A7331" w:rsidRDefault="009A7331">
            <w:r>
              <w:t>___________________________________________________________________________</w:t>
            </w:r>
          </w:p>
          <w:p w14:paraId="3BE80E9A" w14:textId="77777777" w:rsidR="009A7331" w:rsidRDefault="009A7331">
            <w:r>
              <w:t> </w:t>
            </w:r>
          </w:p>
          <w:p w14:paraId="5084FBEB" w14:textId="77777777" w:rsidR="009A7331" w:rsidRDefault="009A7331">
            <w:r>
              <w:t>Схема присоединения Потребителя</w:t>
            </w:r>
          </w:p>
          <w:p w14:paraId="18C13546" w14:textId="77777777" w:rsidR="009A7331" w:rsidRDefault="009A7331">
            <w:r>
              <w:t> </w:t>
            </w:r>
          </w:p>
          <w:tbl>
            <w:tblPr>
              <w:tblW w:w="5000" w:type="pct"/>
              <w:tblCellMar>
                <w:left w:w="0" w:type="dxa"/>
                <w:right w:w="0" w:type="dxa"/>
              </w:tblCellMar>
              <w:tblLook w:val="04A0" w:firstRow="1" w:lastRow="0" w:firstColumn="1" w:lastColumn="0" w:noHBand="0" w:noVBand="1"/>
            </w:tblPr>
            <w:tblGrid>
              <w:gridCol w:w="4915"/>
              <w:gridCol w:w="4224"/>
            </w:tblGrid>
            <w:tr w:rsidR="00140A06" w14:paraId="2DE98B78" w14:textId="77777777">
              <w:trPr>
                <w:trHeight w:val="2544"/>
              </w:trPr>
              <w:tc>
                <w:tcPr>
                  <w:tcW w:w="2698" w:type="pct"/>
                  <w:tcMar>
                    <w:top w:w="0" w:type="dxa"/>
                    <w:left w:w="40" w:type="dxa"/>
                    <w:bottom w:w="0" w:type="dxa"/>
                    <w:right w:w="40" w:type="dxa"/>
                  </w:tcMar>
                  <w:hideMark/>
                </w:tcPr>
                <w:p w14:paraId="47257C2C" w14:textId="77777777" w:rsidR="009A7331" w:rsidRDefault="009A7331">
                  <w:r>
                    <w:t>Теплоснабжающая организация:</w:t>
                  </w:r>
                </w:p>
                <w:p w14:paraId="0419713D" w14:textId="77777777" w:rsidR="009A7331" w:rsidRDefault="009A7331">
                  <w:r>
                    <w:t>_______________________________________</w:t>
                  </w:r>
                </w:p>
                <w:p w14:paraId="5F19EF0D" w14:textId="77777777" w:rsidR="009A7331" w:rsidRDefault="009A7331">
                  <w:r>
                    <w:t>Адрес: _________________________________</w:t>
                  </w:r>
                </w:p>
                <w:p w14:paraId="00F4A0EA" w14:textId="77777777" w:rsidR="009A7331" w:rsidRDefault="009A7331">
                  <w:r>
                    <w:t>Телефон: ______________________________</w:t>
                  </w:r>
                </w:p>
                <w:p w14:paraId="43CDE6A8" w14:textId="77777777" w:rsidR="009A7331" w:rsidRDefault="009A7331">
                  <w:r>
                    <w:t>Расчетный счет: ________________________</w:t>
                  </w:r>
                </w:p>
                <w:p w14:paraId="4D1696F8" w14:textId="77777777" w:rsidR="009A7331" w:rsidRDefault="009A7331">
                  <w:r>
                    <w:t>МФО _________________________________;</w:t>
                  </w:r>
                </w:p>
                <w:p w14:paraId="76AA8886" w14:textId="77777777" w:rsidR="009A7331" w:rsidRDefault="009A7331">
                  <w:r>
                    <w:t>ИНН __________________________________</w:t>
                  </w:r>
                </w:p>
                <w:p w14:paraId="0744741F" w14:textId="77777777" w:rsidR="009A7331" w:rsidRDefault="009A7331">
                  <w:r>
                    <w:t> </w:t>
                  </w:r>
                </w:p>
                <w:p w14:paraId="68276B0D" w14:textId="77777777" w:rsidR="009A7331" w:rsidRDefault="009A7331">
                  <w:r>
                    <w:t>Подпись: ______________________________</w:t>
                  </w:r>
                </w:p>
                <w:p w14:paraId="4B42CEDA" w14:textId="77777777" w:rsidR="009A7331" w:rsidRDefault="009A7331">
                  <w:r>
                    <w:t>М.П.</w:t>
                  </w:r>
                </w:p>
              </w:tc>
              <w:tc>
                <w:tcPr>
                  <w:tcW w:w="2302" w:type="pct"/>
                  <w:tcMar>
                    <w:top w:w="0" w:type="dxa"/>
                    <w:left w:w="40" w:type="dxa"/>
                    <w:bottom w:w="0" w:type="dxa"/>
                    <w:right w:w="40" w:type="dxa"/>
                  </w:tcMar>
                  <w:hideMark/>
                </w:tcPr>
                <w:p w14:paraId="5D066812" w14:textId="77777777" w:rsidR="009A7331" w:rsidRDefault="009A7331">
                  <w:r>
                    <w:t>Потребитель:</w:t>
                  </w:r>
                </w:p>
                <w:p w14:paraId="59D36370" w14:textId="77777777" w:rsidR="009A7331" w:rsidRDefault="009A7331">
                  <w:r>
                    <w:t>_________________________________</w:t>
                  </w:r>
                </w:p>
                <w:p w14:paraId="1D9AA4EB" w14:textId="77777777" w:rsidR="009A7331" w:rsidRDefault="009A7331">
                  <w:r>
                    <w:t>Адрес: ___________________________</w:t>
                  </w:r>
                </w:p>
                <w:p w14:paraId="50B58E0E" w14:textId="77777777" w:rsidR="009A7331" w:rsidRDefault="009A7331">
                  <w:r>
                    <w:t>Телефон: _________________________</w:t>
                  </w:r>
                </w:p>
                <w:p w14:paraId="6017A240" w14:textId="77777777" w:rsidR="009A7331" w:rsidRDefault="009A7331">
                  <w:r>
                    <w:t>Расчетный счет: ___________________</w:t>
                  </w:r>
                </w:p>
                <w:p w14:paraId="05B85210" w14:textId="77777777" w:rsidR="009A7331" w:rsidRDefault="009A7331">
                  <w:r>
                    <w:t>МФО ____________________________;</w:t>
                  </w:r>
                </w:p>
                <w:p w14:paraId="0B30D701" w14:textId="77777777" w:rsidR="009A7331" w:rsidRDefault="009A7331">
                  <w:r>
                    <w:t>ИНН _____________________________</w:t>
                  </w:r>
                </w:p>
                <w:p w14:paraId="6BB4F4C3" w14:textId="77777777" w:rsidR="009A7331" w:rsidRDefault="009A7331">
                  <w:r>
                    <w:t> </w:t>
                  </w:r>
                </w:p>
                <w:p w14:paraId="181ECDE9" w14:textId="77777777" w:rsidR="009A7331" w:rsidRDefault="009A7331">
                  <w:r>
                    <w:t>Подпись: ________________________</w:t>
                  </w:r>
                </w:p>
                <w:p w14:paraId="70CE1ADD" w14:textId="77777777" w:rsidR="009A7331" w:rsidRDefault="009A7331">
                  <w:r>
                    <w:t>М.П.</w:t>
                  </w:r>
                </w:p>
              </w:tc>
            </w:tr>
          </w:tbl>
          <w:p w14:paraId="739845BE" w14:textId="77777777" w:rsidR="009A7331" w:rsidRDefault="009A7331">
            <w:pPr>
              <w:spacing w:after="0" w:line="276" w:lineRule="auto"/>
              <w:ind w:firstLine="0"/>
              <w:jc w:val="left"/>
              <w:rPr>
                <w:rFonts w:ascii="Times New Roman" w:eastAsia="Times New Roman" w:hAnsi="Times New Roman" w:cs="Times New Roman"/>
              </w:rPr>
            </w:pPr>
          </w:p>
        </w:tc>
      </w:tr>
    </w:tbl>
    <w:p w14:paraId="4AACB89B" w14:textId="77777777" w:rsidR="009A7331" w:rsidRDefault="009A7331">
      <w:r>
        <w:t> </w:t>
      </w:r>
    </w:p>
    <w:p w14:paraId="5F32F1C4" w14:textId="77777777" w:rsidR="009A7331" w:rsidRDefault="009A7331">
      <w:bookmarkStart w:id="144" w:name="SUB2"/>
      <w:bookmarkEnd w:id="144"/>
      <w:r>
        <w:t>Приложение 2</w:t>
      </w:r>
    </w:p>
    <w:p w14:paraId="4071D5C7" w14:textId="77777777" w:rsidR="009A7331" w:rsidRDefault="009A7331">
      <w:r>
        <w:t> </w:t>
      </w:r>
    </w:p>
    <w:tbl>
      <w:tblPr>
        <w:tblW w:w="0" w:type="auto"/>
        <w:tblCellMar>
          <w:left w:w="0" w:type="dxa"/>
          <w:right w:w="0" w:type="dxa"/>
        </w:tblCellMar>
        <w:tblLook w:val="04A0" w:firstRow="1" w:lastRow="0" w:firstColumn="1" w:lastColumn="0" w:noHBand="0" w:noVBand="1"/>
      </w:tblPr>
      <w:tblGrid>
        <w:gridCol w:w="9355"/>
      </w:tblGrid>
      <w:tr w:rsidR="00140A06" w14:paraId="440D159C" w14:textId="77777777">
        <w:tc>
          <w:tcPr>
            <w:tcW w:w="9291" w:type="dxa"/>
            <w:tcMar>
              <w:top w:w="0" w:type="dxa"/>
              <w:left w:w="108" w:type="dxa"/>
              <w:bottom w:w="0" w:type="dxa"/>
              <w:right w:w="108" w:type="dxa"/>
            </w:tcMar>
            <w:hideMark/>
          </w:tcPr>
          <w:p w14:paraId="6A230A82" w14:textId="77777777" w:rsidR="009A7331" w:rsidRDefault="009A7331">
            <w:r>
              <w:t>Наряд №</w:t>
            </w:r>
          </w:p>
          <w:p w14:paraId="5D57078C" w14:textId="77777777" w:rsidR="009A7331" w:rsidRDefault="009A7331">
            <w:r>
              <w:t> </w:t>
            </w:r>
          </w:p>
          <w:p w14:paraId="6EC97C65" w14:textId="77777777" w:rsidR="009A7331" w:rsidRDefault="009A7331">
            <w:r>
              <w:t>на подключение, отключение теплоиспользующей установки потребителя «___»__________ 201___ года.</w:t>
            </w:r>
          </w:p>
          <w:p w14:paraId="42B6162B" w14:textId="77777777" w:rsidR="009A7331" w:rsidRDefault="009A7331">
            <w:r>
              <w:t>1. Потребитель: _________________________________________________________,</w:t>
            </w:r>
          </w:p>
          <w:p w14:paraId="5E7D439D" w14:textId="77777777" w:rsidR="009A7331" w:rsidRDefault="009A7331">
            <w:r>
              <w:t>(наименование организации)</w:t>
            </w:r>
          </w:p>
          <w:p w14:paraId="0697CFA1" w14:textId="77777777" w:rsidR="009A7331" w:rsidRDefault="009A7331">
            <w:r>
              <w:t>в лице: _____________________________________________________________________</w:t>
            </w:r>
          </w:p>
          <w:p w14:paraId="0905150E" w14:textId="77777777" w:rsidR="009A7331" w:rsidRDefault="009A7331">
            <w:r>
              <w:t>(должность, фамилия, имя, отчество)</w:t>
            </w:r>
          </w:p>
          <w:p w14:paraId="23056B17" w14:textId="77777777" w:rsidR="009A7331" w:rsidRDefault="009A7331">
            <w:r>
              <w:t>2. Адрес потребителя и способ предупреждения о предстоящем отключении:</w:t>
            </w:r>
          </w:p>
          <w:p w14:paraId="21EA2341" w14:textId="77777777" w:rsidR="009A7331" w:rsidRDefault="009A7331">
            <w:r>
              <w:t>___________________________________________________________________________</w:t>
            </w:r>
          </w:p>
          <w:p w14:paraId="2E573C8C" w14:textId="77777777" w:rsidR="009A7331" w:rsidRDefault="009A7331">
            <w:r>
              <w:t>___________________________________________________________________________</w:t>
            </w:r>
          </w:p>
          <w:p w14:paraId="63BA88B8" w14:textId="77777777" w:rsidR="009A7331" w:rsidRDefault="009A7331">
            <w:r>
              <w:t>3. Что подлежит включению, отключению:</w:t>
            </w:r>
          </w:p>
          <w:p w14:paraId="061BEE16" w14:textId="77777777" w:rsidR="009A7331" w:rsidRDefault="009A7331">
            <w:r>
              <w:t>___________________________________________________________________________</w:t>
            </w:r>
          </w:p>
          <w:p w14:paraId="78898367" w14:textId="77777777" w:rsidR="009A7331" w:rsidRDefault="009A7331">
            <w:r>
              <w:t>___________________________________________________________________________</w:t>
            </w:r>
          </w:p>
          <w:p w14:paraId="4E82F636" w14:textId="77777777" w:rsidR="009A7331" w:rsidRDefault="009A7331">
            <w:r>
              <w:t>4. Причина включения, отключения: ________________________________________</w:t>
            </w:r>
          </w:p>
          <w:p w14:paraId="112C4FC2" w14:textId="77777777" w:rsidR="009A7331" w:rsidRDefault="009A7331">
            <w:r>
              <w:t>___________________________________________________________________________</w:t>
            </w:r>
          </w:p>
          <w:p w14:paraId="6BFC8CA8" w14:textId="77777777" w:rsidR="009A7331" w:rsidRDefault="009A7331">
            <w:r>
              <w:t>___________________________________________________________________________</w:t>
            </w:r>
          </w:p>
          <w:p w14:paraId="52ACF84D" w14:textId="77777777" w:rsidR="009A7331" w:rsidRDefault="009A7331">
            <w:r>
              <w:t>___________________________________________________________________________</w:t>
            </w:r>
          </w:p>
          <w:p w14:paraId="50BE71C5" w14:textId="77777777" w:rsidR="009A7331" w:rsidRDefault="009A7331">
            <w:r>
              <w:t>5. Пункт, откуда будет произведено включение, отключение: ___________________</w:t>
            </w:r>
          </w:p>
          <w:p w14:paraId="351F7D91" w14:textId="77777777" w:rsidR="009A7331" w:rsidRDefault="009A7331">
            <w:r>
              <w:t>___________________________________________________________________________</w:t>
            </w:r>
          </w:p>
          <w:p w14:paraId="1420E5D7" w14:textId="77777777" w:rsidR="009A7331" w:rsidRDefault="009A7331">
            <w:r>
              <w:t>___________________________________________________________________________</w:t>
            </w:r>
          </w:p>
          <w:p w14:paraId="4D1E2B7E" w14:textId="77777777" w:rsidR="009A7331" w:rsidRDefault="009A7331">
            <w:r>
              <w:t>6. Лицо, ответственное за ведение переговоров по включаемой, отключаемой установке: __________________________________________________________________</w:t>
            </w:r>
          </w:p>
          <w:p w14:paraId="19775811" w14:textId="77777777" w:rsidR="009A7331" w:rsidRDefault="009A7331">
            <w:r>
              <w:t>(должность, фамилия, имя, отчество)</w:t>
            </w:r>
          </w:p>
          <w:p w14:paraId="127A4F1B" w14:textId="77777777" w:rsidR="009A7331" w:rsidRDefault="009A7331">
            <w:r>
              <w:t>7. Кем включается, отключается теплоустановка: _____________________________</w:t>
            </w:r>
          </w:p>
          <w:p w14:paraId="79398ADC" w14:textId="77777777" w:rsidR="009A7331" w:rsidRDefault="009A7331">
            <w:r>
              <w:t>____________________________________________________________________, в лице:</w:t>
            </w:r>
          </w:p>
          <w:p w14:paraId="2F9101C6" w14:textId="77777777" w:rsidR="009A7331" w:rsidRDefault="009A7331">
            <w:r>
              <w:t>(наименование организации)</w:t>
            </w:r>
          </w:p>
          <w:p w14:paraId="68FDD97A" w14:textId="77777777" w:rsidR="009A7331" w:rsidRDefault="009A7331">
            <w:r>
              <w:t>___________________________________________________________________________</w:t>
            </w:r>
          </w:p>
          <w:p w14:paraId="6D8D0146" w14:textId="77777777" w:rsidR="009A7331" w:rsidRDefault="009A7331">
            <w:r>
              <w:t>(должность, фамилия, имя, отчество)</w:t>
            </w:r>
          </w:p>
          <w:p w14:paraId="5576C01B" w14:textId="77777777" w:rsidR="009A7331" w:rsidRDefault="009A7331">
            <w:r>
              <w:t>8. Перечень документов, передаваемых теплоснабжающей организации: ___________________________________________________________________________</w:t>
            </w:r>
          </w:p>
          <w:p w14:paraId="47B4B861" w14:textId="77777777" w:rsidR="009A7331" w:rsidRDefault="009A7331">
            <w:r>
              <w:t>___________________________________________________________________________</w:t>
            </w:r>
          </w:p>
          <w:p w14:paraId="7B1242A4" w14:textId="77777777" w:rsidR="009A7331" w:rsidRDefault="009A7331">
            <w:r>
              <w:t>___________________________________________________________________________</w:t>
            </w:r>
          </w:p>
          <w:p w14:paraId="069392E1" w14:textId="77777777" w:rsidR="009A7331" w:rsidRDefault="009A7331">
            <w:r>
              <w:t>Начальник регионального подразделения уполномоченного государственного органа по контролю и надзору за производством, передачей, распределением и потреблением тепловой энергии</w:t>
            </w:r>
          </w:p>
          <w:p w14:paraId="66767A9B" w14:textId="77777777" w:rsidR="009A7331" w:rsidRDefault="009A7331">
            <w:r>
              <w:t>___________________________________________________________________________</w:t>
            </w:r>
          </w:p>
          <w:p w14:paraId="6A4A8757" w14:textId="77777777" w:rsidR="009A7331" w:rsidRDefault="009A7331">
            <w:r>
              <w:t>(подпись) (фамилия, имя, отчество )</w:t>
            </w:r>
          </w:p>
          <w:p w14:paraId="4836F82F" w14:textId="77777777" w:rsidR="009A7331" w:rsidRDefault="009A7331">
            <w:r>
              <w:t>Наряд принял, документы, согласно пункту 8 получил:</w:t>
            </w:r>
          </w:p>
          <w:p w14:paraId="7FDC0C45" w14:textId="77777777" w:rsidR="009A7331" w:rsidRDefault="009A7331">
            <w:r>
              <w:t>«___»___________ 201____ года</w:t>
            </w:r>
          </w:p>
          <w:p w14:paraId="37CFB42B" w14:textId="77777777" w:rsidR="009A7331" w:rsidRDefault="009A7331">
            <w:r>
              <w:t>___________________________________________________________________________</w:t>
            </w:r>
          </w:p>
          <w:p w14:paraId="363FAE43" w14:textId="77777777" w:rsidR="009A7331" w:rsidRDefault="009A7331">
            <w:r>
              <w:t>(должность, подпись, фамилия)</w:t>
            </w:r>
          </w:p>
        </w:tc>
      </w:tr>
    </w:tbl>
    <w:p w14:paraId="4502D046" w14:textId="77777777" w:rsidR="009A7331" w:rsidRDefault="009A7331">
      <w:r>
        <w:t> </w:t>
      </w:r>
    </w:p>
    <w:p w14:paraId="17FCD5AA" w14:textId="77777777" w:rsidR="009A7331" w:rsidRDefault="009A7331">
      <w:bookmarkStart w:id="145" w:name="SUB3"/>
      <w:bookmarkEnd w:id="145"/>
      <w:r>
        <w:t>Приложение 3</w:t>
      </w:r>
    </w:p>
    <w:p w14:paraId="599D9221" w14:textId="77777777" w:rsidR="009A7331" w:rsidRDefault="009A7331">
      <w:r>
        <w:t> </w:t>
      </w:r>
    </w:p>
    <w:tbl>
      <w:tblPr>
        <w:tblW w:w="0" w:type="auto"/>
        <w:tblCellMar>
          <w:left w:w="0" w:type="dxa"/>
          <w:right w:w="0" w:type="dxa"/>
        </w:tblCellMar>
        <w:tblLook w:val="04A0" w:firstRow="1" w:lastRow="0" w:firstColumn="1" w:lastColumn="0" w:noHBand="0" w:noVBand="1"/>
      </w:tblPr>
      <w:tblGrid>
        <w:gridCol w:w="9355"/>
      </w:tblGrid>
      <w:tr w:rsidR="00140A06" w14:paraId="3835548E" w14:textId="77777777">
        <w:tc>
          <w:tcPr>
            <w:tcW w:w="9291" w:type="dxa"/>
            <w:tcMar>
              <w:top w:w="0" w:type="dxa"/>
              <w:left w:w="108" w:type="dxa"/>
              <w:bottom w:w="0" w:type="dxa"/>
              <w:right w:w="108" w:type="dxa"/>
            </w:tcMar>
            <w:hideMark/>
          </w:tcPr>
          <w:p w14:paraId="0CFBDEBF" w14:textId="77777777" w:rsidR="009A7331" w:rsidRDefault="009A7331">
            <w:r>
              <w:t>Типовой договор</w:t>
            </w:r>
          </w:p>
          <w:p w14:paraId="359D084C" w14:textId="77777777" w:rsidR="009A7331" w:rsidRDefault="009A7331">
            <w:r>
              <w:t>на снабжение населения тепловой энергией</w:t>
            </w:r>
          </w:p>
          <w:p w14:paraId="64542D50" w14:textId="77777777" w:rsidR="009A7331" w:rsidRDefault="009A7331">
            <w:r>
              <w:t> </w:t>
            </w:r>
          </w:p>
          <w:tbl>
            <w:tblPr>
              <w:tblW w:w="5000" w:type="pct"/>
              <w:tblCellMar>
                <w:left w:w="0" w:type="dxa"/>
                <w:right w:w="0" w:type="dxa"/>
              </w:tblCellMar>
              <w:tblLook w:val="04A0" w:firstRow="1" w:lastRow="0" w:firstColumn="1" w:lastColumn="0" w:noHBand="0" w:noVBand="1"/>
            </w:tblPr>
            <w:tblGrid>
              <w:gridCol w:w="4569"/>
              <w:gridCol w:w="4570"/>
            </w:tblGrid>
            <w:tr w:rsidR="00140A06" w14:paraId="2529B423" w14:textId="77777777">
              <w:tc>
                <w:tcPr>
                  <w:tcW w:w="2500" w:type="pct"/>
                  <w:tcMar>
                    <w:top w:w="0" w:type="dxa"/>
                    <w:left w:w="108" w:type="dxa"/>
                    <w:bottom w:w="0" w:type="dxa"/>
                    <w:right w:w="108" w:type="dxa"/>
                  </w:tcMar>
                  <w:hideMark/>
                </w:tcPr>
                <w:p w14:paraId="0C5B50E0" w14:textId="77777777" w:rsidR="009A7331" w:rsidRDefault="009A7331">
                  <w:r>
                    <w:t>№_____</w:t>
                  </w:r>
                </w:p>
              </w:tc>
              <w:tc>
                <w:tcPr>
                  <w:tcW w:w="2500" w:type="pct"/>
                  <w:tcMar>
                    <w:top w:w="0" w:type="dxa"/>
                    <w:left w:w="108" w:type="dxa"/>
                    <w:bottom w:w="0" w:type="dxa"/>
                    <w:right w:w="108" w:type="dxa"/>
                  </w:tcMar>
                  <w:hideMark/>
                </w:tcPr>
                <w:p w14:paraId="263A49B0" w14:textId="77777777" w:rsidR="009A7331" w:rsidRDefault="009A7331">
                  <w:r>
                    <w:t>от «__» _____________________ 20___ г.</w:t>
                  </w:r>
                </w:p>
              </w:tc>
            </w:tr>
          </w:tbl>
          <w:p w14:paraId="4BF07C54" w14:textId="77777777" w:rsidR="009A7331" w:rsidRDefault="009A7331">
            <w:r>
              <w:t> </w:t>
            </w:r>
          </w:p>
          <w:p w14:paraId="63DE85A5" w14:textId="77777777" w:rsidR="009A7331" w:rsidRDefault="009A7331">
            <w:r>
              <w:t>Договор определяет взаимоотношения (права, обязанности и ответственность) собственника или нанимателя (для домов государственного, ведомственного и муниципального жилищного фонда) жилого дома, квартиры, помещения и теплоснабжающей организации при использовании населением тепловой энергии на отопление и горячее водоснабжение.</w:t>
            </w:r>
          </w:p>
          <w:p w14:paraId="6AB9F0B1" w14:textId="77777777" w:rsidR="009A7331" w:rsidRDefault="009A7331">
            <w:r>
              <w:t>Теплоснабжающая организация: __________________________________________,</w:t>
            </w:r>
          </w:p>
          <w:p w14:paraId="7A53A9C3" w14:textId="77777777" w:rsidR="009A7331" w:rsidRDefault="009A7331">
            <w:r>
              <w:t>(наименование организации)</w:t>
            </w:r>
          </w:p>
          <w:p w14:paraId="76A49A84" w14:textId="77777777" w:rsidR="009A7331" w:rsidRDefault="009A7331">
            <w:r>
              <w:t>действующая на основании лицензии № _______________________ от ______________,</w:t>
            </w:r>
          </w:p>
          <w:p w14:paraId="23C8C3C0" w14:textId="77777777" w:rsidR="009A7331" w:rsidRDefault="009A7331">
            <w:r>
              <w:t>в лице руководителя: ________________________________________________________,</w:t>
            </w:r>
          </w:p>
          <w:p w14:paraId="680A51B9" w14:textId="77777777" w:rsidR="009A7331" w:rsidRDefault="009A7331">
            <w:r>
              <w:t>(фамилия, имя, отчество)</w:t>
            </w:r>
          </w:p>
          <w:p w14:paraId="6EEE1027" w14:textId="77777777" w:rsidR="009A7331" w:rsidRDefault="009A7331">
            <w:r>
              <w:t>именуемая в дальнейшем «поставщик», с одной стороны, и собственник или наниматель (для домов государственного, ведомственного и муниципального жилищного фонда) жилого дома, квартиры, помещения, расположенного по адресу:</w:t>
            </w:r>
          </w:p>
          <w:p w14:paraId="3DEEA23A" w14:textId="77777777" w:rsidR="009A7331" w:rsidRDefault="009A7331">
            <w:r>
              <w:t>___________________________________________________________________________,</w:t>
            </w:r>
          </w:p>
          <w:p w14:paraId="06D260DE" w14:textId="77777777" w:rsidR="009A7331" w:rsidRDefault="009A7331">
            <w:r>
              <w:t>(область, город, улица, дом)</w:t>
            </w:r>
          </w:p>
          <w:p w14:paraId="4FDAD74D" w14:textId="77777777" w:rsidR="009A7331" w:rsidRDefault="009A7331">
            <w:r>
              <w:t>___________________________________________________________________________,</w:t>
            </w:r>
          </w:p>
          <w:p w14:paraId="198276B9" w14:textId="77777777" w:rsidR="009A7331" w:rsidRDefault="009A7331">
            <w:r>
              <w:t>(№ технического паспорта (ордера) квартиры, дома, помещения)</w:t>
            </w:r>
          </w:p>
          <w:p w14:paraId="3D115134" w14:textId="77777777" w:rsidR="009A7331" w:rsidRDefault="009A7331">
            <w:r>
              <w:t>в лице _____________________________________________________________________,</w:t>
            </w:r>
          </w:p>
          <w:p w14:paraId="5C6501FE" w14:textId="77777777" w:rsidR="009A7331" w:rsidRDefault="009A7331">
            <w:r>
              <w:t>(фамилия, имя, отчество)</w:t>
            </w:r>
          </w:p>
          <w:p w14:paraId="2A0A5FC4" w14:textId="77777777" w:rsidR="009A7331" w:rsidRDefault="009A7331">
            <w:r>
              <w:t>паспорт серия_______ №______, выданный ___________________________________________________________________________</w:t>
            </w:r>
          </w:p>
          <w:p w14:paraId="6B08AAA8" w14:textId="77777777" w:rsidR="009A7331" w:rsidRDefault="009A7331">
            <w:r>
              <w:t>(наименование выдавшего органа)</w:t>
            </w:r>
          </w:p>
          <w:p w14:paraId="4687E1AC" w14:textId="77777777" w:rsidR="009A7331" w:rsidRDefault="009A7331">
            <w:r>
              <w:t>«____» ________ 20___ года,</w:t>
            </w:r>
          </w:p>
          <w:p w14:paraId="65E95A06" w14:textId="77777777" w:rsidR="009A7331" w:rsidRDefault="009A7331">
            <w:r>
              <w:t>именуемый в дальнейшем «потребитель», с другой стороны, при совместном упоминании - «Стороны», а по отдельности - «Сторона», заключили настоящий Договор о нижеследующем:</w:t>
            </w:r>
          </w:p>
          <w:p w14:paraId="442F9084" w14:textId="77777777" w:rsidR="009A7331" w:rsidRDefault="009A7331">
            <w:r>
              <w:t> </w:t>
            </w:r>
          </w:p>
          <w:p w14:paraId="6FC7E6DA" w14:textId="77777777" w:rsidR="009A7331" w:rsidRDefault="009A7331">
            <w:r>
              <w:t>1. Предмет Договора</w:t>
            </w:r>
          </w:p>
          <w:p w14:paraId="62F01D4C" w14:textId="77777777" w:rsidR="009A7331" w:rsidRDefault="009A7331">
            <w:r>
              <w:t> </w:t>
            </w:r>
          </w:p>
          <w:p w14:paraId="30A0E03A" w14:textId="77777777" w:rsidR="009A7331" w:rsidRDefault="009A7331">
            <w:r>
              <w:t xml:space="preserve">1. Поставщик обеспечивает бесперебойную поставку потребителю тепловой энергии на цели отопления и горячего водоснабжения по тарифам в соответствии с </w:t>
            </w:r>
            <w:hyperlink r:id="rId17" w:history="1">
              <w:r>
                <w:rPr>
                  <w:rStyle w:val="a3"/>
                </w:rPr>
                <w:t>Законом</w:t>
              </w:r>
            </w:hyperlink>
            <w:r>
              <w:t xml:space="preserve"> Кыргызской Республики «Об электроэнергетике», а потребитель своевременно оплачивает потребленную тепловую энергию и горячую воду.</w:t>
            </w:r>
          </w:p>
          <w:p w14:paraId="26C6CEF7" w14:textId="77777777" w:rsidR="009A7331" w:rsidRDefault="009A7331">
            <w:r>
              <w:t>2. Поставщик обеспечивает надлежащее техническое состояние и безопасность внутридомовых систем отопления и горячего водоснабжения, а также приборов учета потребления тепловой энергии.</w:t>
            </w:r>
          </w:p>
          <w:p w14:paraId="33FE8E8E" w14:textId="77777777" w:rsidR="009A7331" w:rsidRDefault="009A7331">
            <w:r>
              <w:t>Если техническое обслуживание внутридомовых систем теплоснабжения осуществляется не теплоснабжающей организацией, а специализированным предприятием в соответствии с заключенным с уполномоченным представителем жилого дома или с владельцем частного дома Договором, то ответственность за надлежащее техническое состояние и безопасность внутридомовой системы теплоснабжения, находящейся в общей долевой собственности владельцев квартир жилого дома, несет данное предприятие.</w:t>
            </w:r>
          </w:p>
          <w:p w14:paraId="47AFB999" w14:textId="77777777" w:rsidR="009A7331" w:rsidRDefault="009A7331">
            <w:r>
              <w:t>3. Граница балансовой принадлежности между потребителем и поставщиком устанавливается:</w:t>
            </w:r>
          </w:p>
          <w:p w14:paraId="3B6FFE85" w14:textId="77777777" w:rsidR="009A7331" w:rsidRDefault="009A7331">
            <w:r>
              <w:t>1) для частных домовладений, жилищно-строительных кооперативов (ЖСК), имеющих в собственности тепловые сети, - на основании акта раздела границ балансовой принадлежности и эксплуатационной ответственности между потребителем и теплоснабжающей организацией (приложение Б к настоящему Договору);</w:t>
            </w:r>
          </w:p>
          <w:p w14:paraId="52840949" w14:textId="77777777" w:rsidR="009A7331" w:rsidRDefault="009A7331">
            <w:r>
              <w:t>2) для многоквартирных жилых домов (за исключением указанных в подпункте 1 настоящего пункта) - задвижки (вентили) на вводе в жилой дом.</w:t>
            </w:r>
          </w:p>
          <w:p w14:paraId="2E650E9C" w14:textId="77777777" w:rsidR="009A7331" w:rsidRDefault="009A7331">
            <w:r>
              <w:t>4. При отсутствии договора на техническое обслуживание внутридомовой системы теплоснабжения с другим специализированным предприятием, граница эксплуатационной ответственности поставщика по обеспечению надлежащего технического состояния и безопасности внутридомовой системы теплоснабжения включает элементы подачи и потребления тепловой энергии, находящиеся в общей долевой собственности владельцев квартир жилого дома, за исключением внутриквартирных систем теплоснабжения (участки трубопроводов от стояков до отопительных приборов, отопительные приборы, смесители и водоразборные краны в квартире).</w:t>
            </w:r>
          </w:p>
          <w:p w14:paraId="75EE4F62" w14:textId="77777777" w:rsidR="009A7331" w:rsidRDefault="009A7331">
            <w:r>
              <w:t> </w:t>
            </w:r>
          </w:p>
          <w:p w14:paraId="52686533" w14:textId="77777777" w:rsidR="009A7331" w:rsidRDefault="009A7331">
            <w:r>
              <w:t>2. Обязанности сторон</w:t>
            </w:r>
          </w:p>
          <w:p w14:paraId="09FF4673" w14:textId="77777777" w:rsidR="009A7331" w:rsidRDefault="009A7331">
            <w:r>
              <w:t> </w:t>
            </w:r>
          </w:p>
          <w:p w14:paraId="213E52FD" w14:textId="77777777" w:rsidR="009A7331" w:rsidRDefault="009A7331">
            <w:r>
              <w:t>5. Поставщик обязан:</w:t>
            </w:r>
          </w:p>
          <w:p w14:paraId="6F028A00" w14:textId="77777777" w:rsidR="009A7331" w:rsidRDefault="009A7331">
            <w:r>
              <w:t>1) обеспечивать температуру воздуха в жилом помещении при условии соответствия отопительных приборов тем, которые предусмотрены проектом, и выполнения потребителем мероприятий по утеплению помещений. Поддерживать температуру внутри помещения не ниже +18 °С. Поддерживать оптимальный гидравлический режим (перепад давления) в системе теплоснабжения потребителя;</w:t>
            </w:r>
          </w:p>
          <w:p w14:paraId="4F7516E3" w14:textId="77777777" w:rsidR="009A7331" w:rsidRDefault="009A7331">
            <w:r>
              <w:t>2) обеспечивать потребителя горячей водой с температурой не ниже +57 °С, подаваемой к технически исправным водоразборным точкам (кранам, смесителям). В случае несоблюдения качества горячей воды, информировать потребителя о причине и путях улучшения ее качества;</w:t>
            </w:r>
          </w:p>
          <w:p w14:paraId="59FBEA17" w14:textId="77777777" w:rsidR="009A7331" w:rsidRDefault="009A7331">
            <w:r>
              <w:t xml:space="preserve">3) ознакомить потребителя с </w:t>
            </w:r>
            <w:bookmarkStart w:id="146" w:name="sub1000827106"/>
            <w:r>
              <w:t xml:space="preserve">Правилами предоставления коммунальных услуг населению, утвержденными </w:t>
            </w:r>
            <w:bookmarkStart w:id="147" w:name="sub1000827103"/>
            <w:bookmarkEnd w:id="146"/>
            <w:r>
              <w:t>постановлением</w:t>
            </w:r>
            <w:bookmarkEnd w:id="147"/>
            <w:r>
              <w:t xml:space="preserve"> Правительства Кыргызской Республики «Об утверждении Правил предоставления коммунальных услуг населению в Кыргызской Республике» от 11 декабря 2001 года № 783, (далее - Правила предоставления коммунальных услуг населению) и иными нормативными актами;</w:t>
            </w:r>
          </w:p>
          <w:p w14:paraId="30505637" w14:textId="77777777" w:rsidR="009A7331" w:rsidRDefault="009A7331">
            <w:r>
              <w:t>4) осуществлять техническое обслуживание системы теплоснабжения, а именно:</w:t>
            </w:r>
          </w:p>
          <w:p w14:paraId="15083800" w14:textId="77777777" w:rsidR="009A7331" w:rsidRDefault="009A7331">
            <w:r>
              <w:t>- производить осмотр внутридомовой системы отопления и горячего водоснабжения не реже двух раз в год, и по его результатам устранять причины нарушения ее работы;</w:t>
            </w:r>
          </w:p>
          <w:p w14:paraId="77591E6E" w14:textId="77777777" w:rsidR="009A7331" w:rsidRDefault="009A7331">
            <w:r>
              <w:t>- обеспечивать надлежащее техническое состояние и безопасность внутридомовой системы теплоснабжения (отопление и горячее водоснабжение), а также приборов учета тепловой энергии;</w:t>
            </w:r>
          </w:p>
          <w:p w14:paraId="30F15846" w14:textId="77777777" w:rsidR="009A7331" w:rsidRDefault="009A7331">
            <w:r>
              <w:t>- производить начисление и вести учет финансовых средств, предусмотренных на техническое обслуживание и ремонт внутридомовой системы отопления и горячего водоснабжения, на отдельном счете;</w:t>
            </w:r>
          </w:p>
          <w:p w14:paraId="35D44814" w14:textId="77777777" w:rsidR="009A7331" w:rsidRDefault="009A7331">
            <w:r>
              <w:t>- предоставлять объективную информацию о техническом состоянии внутридомовой системы теплоснабжения и расходовании финансовых средств, предусмотренных на ее содержание, по запросу уполномоченного представителя многоквартирного жилого дома;</w:t>
            </w:r>
          </w:p>
          <w:p w14:paraId="2BDDE828" w14:textId="77777777" w:rsidR="009A7331" w:rsidRDefault="009A7331">
            <w:r>
              <w:t>5) уведомлять потребителя о планируемом ограничении или прекращении подачи тепловой энергии и/или горячей воды с указанием причины и длительности через средства массовой информации или своих представителей не позднее, чем за 7 суток до даты отключения системы теплоснабжения;</w:t>
            </w:r>
          </w:p>
          <w:p w14:paraId="7B20058B" w14:textId="77777777" w:rsidR="009A7331" w:rsidRDefault="009A7331">
            <w:r>
              <w:t>6) информировать потребителя об изменении тарифа через средства массовой информации не позднее 7 суток после введения его в действие;</w:t>
            </w:r>
          </w:p>
          <w:p w14:paraId="16819C7C" w14:textId="77777777" w:rsidR="009A7331" w:rsidRDefault="009A7331">
            <w:r>
              <w:t>7) приобретать, устанавливать потребителю и обслуживать приборы учета. В случаях отсутствия финансирования счетчик тепловой энергии и приборы индивидуального учета горячей воды могут быть установлены на договорной основе за счет средств потребителя, с последующим выкупом их поставщиком;</w:t>
            </w:r>
          </w:p>
          <w:p w14:paraId="055D059C" w14:textId="77777777" w:rsidR="009A7331" w:rsidRDefault="009A7331">
            <w:r>
              <w:t>8) снимать ежемесячно показания прибора учета тепловой энергии в присутствии потребителя и по показаниям прибора, осуществлять начисление оплаты потребителю за использованную тепловую энергию и горячую воду;</w:t>
            </w:r>
          </w:p>
          <w:p w14:paraId="5CACECDD" w14:textId="77777777" w:rsidR="009A7331" w:rsidRDefault="009A7331">
            <w:r>
              <w:t>9) определять, в случае отсутствия приборов учета, фактически использованную тепловую энергию для отопления расчетным путем с учетом условий поставки теплоносителя и горячей воды (приложение А к настоящему Договору), и производить начисление оплаты за горячее водоснабжение по нормам потребления согласно законодательству Кыргызской Республики;</w:t>
            </w:r>
          </w:p>
          <w:p w14:paraId="7107C727" w14:textId="77777777" w:rsidR="009A7331" w:rsidRDefault="009A7331">
            <w:r>
              <w:t>10) предъявлять потребителю счет на оплату за использованную тепловую энергию на отопление и горячее водоснабжение за отчетный календарный месяц ежемесячно, не позднее 10 числа, следующего за отчетным месяца;</w:t>
            </w:r>
          </w:p>
          <w:p w14:paraId="52702073" w14:textId="77777777" w:rsidR="009A7331" w:rsidRDefault="009A7331">
            <w:r>
              <w:t>11) рассматривать заявление потребителя, в случае обнаружения ошибок и неточностей в счете, в течение 10 рабочих дней со дня его подачи, принимать решение и ознакамливать потребителя с результатами пересчета суммы начисленных платежей;</w:t>
            </w:r>
          </w:p>
          <w:p w14:paraId="3299AA3A" w14:textId="77777777" w:rsidR="009A7331" w:rsidRDefault="009A7331">
            <w:r>
              <w:t>12) уведомлять письменно потребителя о прекращении теплоснабжения при наличии задолженности потребителя по оплате не менее чем за 3 дня до отключения;</w:t>
            </w:r>
          </w:p>
          <w:p w14:paraId="4C2453BA" w14:textId="77777777" w:rsidR="009A7331" w:rsidRDefault="009A7331">
            <w:r>
              <w:t>13) возобновлять подачу тепловой энергии и горячей воды по заявлению потребителя после полной оплаты за использованную тепловую энергию и услуги за подключение в порядке очередности, в срок, не превышающий двух недель.</w:t>
            </w:r>
          </w:p>
          <w:p w14:paraId="28ACEC8D" w14:textId="77777777" w:rsidR="009A7331" w:rsidRDefault="009A7331">
            <w:r>
              <w:t>6. Потребитель обязан:</w:t>
            </w:r>
          </w:p>
          <w:p w14:paraId="0CFB98DE" w14:textId="77777777" w:rsidR="009A7331" w:rsidRDefault="009A7331">
            <w:r>
              <w:t>1) оплачивать фактически использованную тепловую энергию для отопления, горячего водоснабжения и по техническому обслуживанию внутридомовой системы теплоснабжения согласно предъявленному поставщиком счету, не позднее 10 дней после его получения;</w:t>
            </w:r>
          </w:p>
          <w:p w14:paraId="2B24469B" w14:textId="77777777" w:rsidR="009A7331" w:rsidRDefault="009A7331">
            <w:r>
              <w:t>2) оплачивать объем сетевой воды, сброшенной при необходимости опорожнения участка трубопровода, на котором производится ремонт оборудования при выполнении ремонта элементов внутриквартирной системы теплоснабжения;</w:t>
            </w:r>
          </w:p>
          <w:p w14:paraId="29B56680" w14:textId="77777777" w:rsidR="009A7331" w:rsidRDefault="009A7331">
            <w:r>
              <w:t>3) установить за свой счет прибор учета расхода горячей воды в доме (квартире), имеющем(ей) 3 и более точек разбора горячей воды;</w:t>
            </w:r>
          </w:p>
          <w:p w14:paraId="2F2A0D33" w14:textId="77777777" w:rsidR="009A7331" w:rsidRDefault="009A7331">
            <w:r>
              <w:t>4) обеспечить беспрепятственный допуск представителей поставщика при предъявлении служебного удостоверения:</w:t>
            </w:r>
          </w:p>
          <w:p w14:paraId="7B49290D" w14:textId="77777777" w:rsidR="009A7331" w:rsidRDefault="009A7331">
            <w:r>
              <w:t>- к приборам учета горячей воды для снятия показаний и проверки его технического состояния;</w:t>
            </w:r>
          </w:p>
          <w:p w14:paraId="40B8DB86" w14:textId="77777777" w:rsidR="009A7331" w:rsidRDefault="009A7331">
            <w:r>
              <w:t>- для осмотра систем отопления и горячего водоснабжения;</w:t>
            </w:r>
          </w:p>
          <w:p w14:paraId="0ECA6AA4" w14:textId="77777777" w:rsidR="009A7331" w:rsidRDefault="009A7331">
            <w:r>
              <w:t>- для производства работ по предотвращению аварии и/или устранению ее последствий;</w:t>
            </w:r>
          </w:p>
          <w:p w14:paraId="0669C995" w14:textId="77777777" w:rsidR="009A7331" w:rsidRDefault="009A7331">
            <w:r>
              <w:t>- для выполнения работ по отключению (подключению) теплопотребляющего оборудования;</w:t>
            </w:r>
          </w:p>
          <w:p w14:paraId="23670EDB" w14:textId="77777777" w:rsidR="009A7331" w:rsidRDefault="009A7331">
            <w:r>
              <w:t>5) обеспечить сохранность приборов учета горячей воды и установленных пломб, согласно Договору на ответственную сохранность прибора учета горячей воды при его установке и эксплуатации (приложение В к настоящему Договору);</w:t>
            </w:r>
          </w:p>
          <w:p w14:paraId="43B1A41A" w14:textId="77777777" w:rsidR="009A7331" w:rsidRDefault="009A7331">
            <w:r>
              <w:t>6) известить (письменно) поставщика, при отсутствии в индивидуальном доме (квартире) приборов учета расхода горячей воды, об изменении размера отапливаемой площади, количества фактически проживающих по этому адресу лиц, или смене собственника в срок, не позднее одного месяца после свершившегося факта, с приложением подтверждающих документов;</w:t>
            </w:r>
          </w:p>
          <w:p w14:paraId="10F14A4C" w14:textId="77777777" w:rsidR="009A7331" w:rsidRDefault="009A7331">
            <w:r>
              <w:t>7) оплатить в месячный срок задолженность за пользование тепловой энергией и горячей водой, в случае изменения места жительства;</w:t>
            </w:r>
          </w:p>
          <w:p w14:paraId="13BBF8B7" w14:textId="77777777" w:rsidR="009A7331" w:rsidRDefault="009A7331">
            <w:r>
              <w:t>8) оплатить поставщику счет за отключение и подключение теплопотребляющего оборудования к системам теплоснабжения, в случае прекращения теплоснабжения по вине потребителя;</w:t>
            </w:r>
          </w:p>
          <w:p w14:paraId="2D413350" w14:textId="77777777" w:rsidR="009A7331" w:rsidRDefault="009A7331">
            <w:r>
              <w:t>9) оплатить поставщику пеню за задержку платежа по предъявленному счету;</w:t>
            </w:r>
          </w:p>
          <w:p w14:paraId="395A4BB2" w14:textId="77777777" w:rsidR="009A7331" w:rsidRDefault="009A7331">
            <w:r>
              <w:t>10) информировать поставщика об обнаруженных ошибках и неточностях в платежных документах в течение 5 дней после получения счета на оплату;</w:t>
            </w:r>
          </w:p>
          <w:p w14:paraId="5816B804" w14:textId="77777777" w:rsidR="009A7331" w:rsidRDefault="009A7331">
            <w:r>
              <w:t>11) не допускать подключения теплоиспользующих устройств (приборов), не соответствующих проектной документации, и не производить замену элементов внутридомовой системы теплоснабжения, находящейся в общей долевой собственности, без согласования с Поставщиком;</w:t>
            </w:r>
          </w:p>
          <w:p w14:paraId="7A9E4ECF" w14:textId="77777777" w:rsidR="009A7331" w:rsidRDefault="009A7331">
            <w:r>
              <w:t>12) незамедлительно извещать поставщика обо всех неисправностях в работе систем отопления и горячего водоснабжения дома (квартиры);</w:t>
            </w:r>
          </w:p>
          <w:p w14:paraId="264267D7" w14:textId="77777777" w:rsidR="009A7331" w:rsidRDefault="009A7331">
            <w:r>
              <w:t>13) обеспечить выполнение предписаний поставщика по поддержанию надлежащего технического состояния и безопасной эксплуатации внутриквартирной (для индивидуального домовладения - внутридомовой) системы теплоснабжения и принадлежащего потребителю теплоиспользующего оборудования (вентиль, кран, смеситель, отопительные приборы, участки трубопроводов к ним) и приборов учета горячей воды, а также по утеплению дома (квартиры), согласно законодательству Кыргызской Республики.</w:t>
            </w:r>
          </w:p>
          <w:p w14:paraId="5C967AB2" w14:textId="77777777" w:rsidR="009A7331" w:rsidRDefault="009A7331">
            <w:r>
              <w:t> </w:t>
            </w:r>
          </w:p>
          <w:p w14:paraId="13EDE578" w14:textId="77777777" w:rsidR="009A7331" w:rsidRDefault="009A7331">
            <w:r>
              <w:t>3. Права сторон</w:t>
            </w:r>
          </w:p>
          <w:p w14:paraId="2888E82A" w14:textId="77777777" w:rsidR="009A7331" w:rsidRDefault="009A7331">
            <w:r>
              <w:t> </w:t>
            </w:r>
          </w:p>
          <w:p w14:paraId="273F563F" w14:textId="77777777" w:rsidR="009A7331" w:rsidRDefault="009A7331">
            <w:r>
              <w:t>7. Поставщик имеет право:</w:t>
            </w:r>
          </w:p>
          <w:p w14:paraId="43DC7133" w14:textId="77777777" w:rsidR="009A7331" w:rsidRDefault="009A7331">
            <w:r>
              <w:t>1) требовать от потребителя соблюдения настоящего Договора, законодательства, а также своевременной оплаты фактически полученных услуг и выполненных работ;</w:t>
            </w:r>
          </w:p>
          <w:p w14:paraId="7AEF81D9" w14:textId="77777777" w:rsidR="009A7331" w:rsidRDefault="009A7331">
            <w:r>
              <w:t>2) производить подачу горячей воды потребителю, имеющему(ей) в доме (квартире) 3 и более точек разбора горячей воды, только при наличии у него соответствующего прибора учета;</w:t>
            </w:r>
          </w:p>
          <w:p w14:paraId="5155573E" w14:textId="77777777" w:rsidR="009A7331" w:rsidRDefault="009A7331">
            <w:r>
              <w:t>3) начислять потребителю пеню в размере 0,1% от суммы задолженности за каждый день задержки платежа, при этом общий размер пени не должен превышать 25% от суммы основного долга;</w:t>
            </w:r>
          </w:p>
          <w:p w14:paraId="5200D7A3" w14:textId="77777777" w:rsidR="009A7331" w:rsidRDefault="009A7331">
            <w:r>
              <w:t>4) отключать потребителю теплоснабжение в случаях:</w:t>
            </w:r>
          </w:p>
          <w:p w14:paraId="055D7A8F" w14:textId="77777777" w:rsidR="009A7331" w:rsidRDefault="009A7331">
            <w:r>
              <w:t>- аварии в системе теплоснабжения;</w:t>
            </w:r>
          </w:p>
          <w:p w14:paraId="6E337A77" w14:textId="77777777" w:rsidR="009A7331" w:rsidRDefault="009A7331">
            <w:r>
              <w:t>- неоднократного неисполнения требований подпункта 5 пункта 6 настоящего Договора;</w:t>
            </w:r>
          </w:p>
          <w:p w14:paraId="47EE221D" w14:textId="77777777" w:rsidR="009A7331" w:rsidRDefault="009A7331">
            <w:r>
              <w:t>- задержки оплаты более 10 дней со дня получения счета;</w:t>
            </w:r>
          </w:p>
          <w:p w14:paraId="159F882E" w14:textId="77777777" w:rsidR="009A7331" w:rsidRDefault="009A7331">
            <w:r>
              <w:t>- установления факта хищения тепловой энергии;</w:t>
            </w:r>
          </w:p>
          <w:p w14:paraId="243817CB" w14:textId="77777777" w:rsidR="009A7331" w:rsidRDefault="009A7331">
            <w:r>
              <w:t>- самовольного изменения систем центрального отопления, подключения дополнительных секций приборов отопления и нарушения целостности инженерных сетей;</w:t>
            </w:r>
          </w:p>
          <w:p w14:paraId="16F57A60" w14:textId="77777777" w:rsidR="009A7331" w:rsidRDefault="009A7331">
            <w:r>
              <w:t>- самовольного изменения схемы теплоснабжения дома (квартиры);</w:t>
            </w:r>
          </w:p>
          <w:p w14:paraId="62646E1E" w14:textId="77777777" w:rsidR="009A7331" w:rsidRDefault="009A7331">
            <w:r>
              <w:t>5) производить расчет суточного потребления тепловой энергии и горячей воды, по пропускной способности трубопроводов исходя из круглосуточного ее использования, и произвести начисление оплаты за время, прошедшее со дня последнего посещения потребителя представителем поставщика (но не более 30-ти дней), в случаях:</w:t>
            </w:r>
          </w:p>
          <w:p w14:paraId="41E16C69" w14:textId="77777777" w:rsidR="009A7331" w:rsidRDefault="009A7331">
            <w:r>
              <w:t>- установления факта хищения тепловой энергии и горячей воды потребителем;</w:t>
            </w:r>
          </w:p>
          <w:p w14:paraId="0008C720" w14:textId="77777777" w:rsidR="009A7331" w:rsidRDefault="009A7331">
            <w:r>
              <w:t>- использования потребителем горячей воды при неисправном приборе учета (сорвана пломба, разбито стекло, поврежден корпус) без уведомления поставщика;</w:t>
            </w:r>
          </w:p>
          <w:p w14:paraId="6BCBB4F8" w14:textId="77777777" w:rsidR="009A7331" w:rsidRDefault="009A7331">
            <w:r>
              <w:t>- самовольного подключения к системе теплоснабжения, слива воды из системы отопления и горячего водоснабжения;</w:t>
            </w:r>
          </w:p>
          <w:p w14:paraId="00EA7D98" w14:textId="77777777" w:rsidR="009A7331" w:rsidRDefault="009A7331">
            <w:r>
              <w:t>6) взыскивать с потребителя в судебном порядке сумму задолженности по оплате фактически израсходованной тепловой энергии и горячей воды и за выполненные работы по обслуживанию внутриквартирной системы теплоснабжения;</w:t>
            </w:r>
          </w:p>
          <w:p w14:paraId="3EE0D5E8" w14:textId="77777777" w:rsidR="009A7331" w:rsidRDefault="009A7331">
            <w:r>
              <w:t>7) выдавать потребителю обязательные для исполнения предписания по утеплению дома (квартиры), а также по поддержанию надлежащего технического состояния и безопасной эксплуатации:</w:t>
            </w:r>
          </w:p>
          <w:p w14:paraId="527B0D22" w14:textId="77777777" w:rsidR="009A7331" w:rsidRDefault="009A7331">
            <w:r>
              <w:t>- внутриквартирной (для индивидуального домовладения - внутридомовой) системы теплоснабжения;</w:t>
            </w:r>
          </w:p>
          <w:p w14:paraId="55B3AD36" w14:textId="77777777" w:rsidR="009A7331" w:rsidRDefault="009A7331">
            <w:r>
              <w:t>- принадлежащего потребителю теплоиспользующего оборудования (вентиль, кран, смеситель, отопительные приборы, участки трубопроводов к ним);</w:t>
            </w:r>
          </w:p>
          <w:p w14:paraId="6908E4FB" w14:textId="77777777" w:rsidR="009A7331" w:rsidRDefault="009A7331">
            <w:r>
              <w:t xml:space="preserve">- приборов учета горячей воды в соответствии с законодательством Кыргызской Республики. </w:t>
            </w:r>
          </w:p>
          <w:p w14:paraId="15454E66" w14:textId="77777777" w:rsidR="009A7331" w:rsidRDefault="009A7331">
            <w:r>
              <w:t>8. Потребитель имеет право:</w:t>
            </w:r>
          </w:p>
          <w:p w14:paraId="1EDD5109" w14:textId="77777777" w:rsidR="009A7331" w:rsidRDefault="009A7331">
            <w:r>
              <w:t>1) требовать бесперебойной и качественной поставки тепловой энергии и своевременного выполнения работ по техническому обслуживанию и ремонту внутридомовой системы теплоснабжения, а также получать достоверную информацию о тарифах на тепловую энергию и оказываемые услуги по техническому обслуживанию внутридомовой системы теплоснабжения и других вопросах, затрагивающих интересы Потребителя;</w:t>
            </w:r>
          </w:p>
          <w:p w14:paraId="2B7A7FAB" w14:textId="77777777" w:rsidR="009A7331" w:rsidRDefault="009A7331">
            <w:r>
              <w:t>2) обращаться по вопросам исполнения поставщиком условий настоящего Договора в государственные органы и общественные организации;</w:t>
            </w:r>
          </w:p>
          <w:p w14:paraId="15807BD8" w14:textId="77777777" w:rsidR="009A7331" w:rsidRDefault="009A7331">
            <w:r>
              <w:t>3) фиксировать факты перерыва теплоснабжения или отклонения температуры внутри помещения от расчетной, при условии соответствия отопительных приборов тем, которые предусмотрены проектом, и выполнения потребителем мероприятий по утеплению помещений, для проведения расчетов с поставщиком за фактически полученную тепловую энергию. При отключении горячей воды и недопоставках тепловой энергии (снижение температуры внутри помещения ниже + 18 ° С) на период более одних суток, требовать перерасчет за фактическую поставку тепловой энергии. Факт и длительность недопоставки тепловой энергии удостоверяется актом, составленным потребителем совместно с поставщиком, по письменному заявлению или по переданной телефонограмме. При отсутствии представителя поставщика в течение 6-и часов после письменного уведомления потребителя, акт подписывается тремя другими потребителями, имеющими общую с заявителем сеть теплоснабжения с указанием факта отказа от подписи представителя поставщика. Акт предъявляется поставщику не позднее 3 дней с момента обнаружения отклонения от условий настоящего Договора;</w:t>
            </w:r>
          </w:p>
          <w:p w14:paraId="7D1BD433" w14:textId="77777777" w:rsidR="009A7331" w:rsidRDefault="009A7331">
            <w:r>
              <w:t>4) обращаться в судебные инстанции с иском о взыскании с поставщика ущерба, нанесенного вследствие ненадлежащего исполнения условий настоящего Договора.</w:t>
            </w:r>
          </w:p>
          <w:p w14:paraId="2FA8945A" w14:textId="77777777" w:rsidR="009A7331" w:rsidRDefault="009A7331">
            <w:r>
              <w:t> </w:t>
            </w:r>
          </w:p>
          <w:p w14:paraId="715002DB" w14:textId="77777777" w:rsidR="009A7331" w:rsidRDefault="009A7331">
            <w:r>
              <w:t>4. Стоимость работ, услуг и порядок их оплаты</w:t>
            </w:r>
          </w:p>
          <w:p w14:paraId="258A744F" w14:textId="77777777" w:rsidR="009A7331" w:rsidRDefault="009A7331">
            <w:r>
              <w:t> </w:t>
            </w:r>
          </w:p>
          <w:p w14:paraId="4B9CD224" w14:textId="77777777" w:rsidR="009A7331" w:rsidRDefault="009A7331">
            <w:r>
              <w:t>9. Стоимость использованной потребителем тепловой энергии рассчитывается в соответствии с ее количеством, определенным согласно подпунктам 8 и 9 пункта 5 настоящего Договора по действующим тарифам.</w:t>
            </w:r>
          </w:p>
          <w:p w14:paraId="5A3687F1" w14:textId="77777777" w:rsidR="009A7331" w:rsidRDefault="009A7331">
            <w:r>
              <w:t>10. Если прибор учета, установленный поставщиком, снят поставщиком по причине неисправности, а подача горячей воды продолжается, поставщик устанавливает потребителю другой исправный и поверенный прибор учета и передает потребителю на хранение в установленном порядке, с указанием показаний на момент установки. С этого момента начисление оплаты производится по показаниям установленного прибора.</w:t>
            </w:r>
          </w:p>
          <w:p w14:paraId="790A12B9" w14:textId="77777777" w:rsidR="009A7331" w:rsidRDefault="009A7331">
            <w:r>
              <w:t>11. Форма и размер оплаты работ по техническому обслуживанию, ремонту и безопасному содержанию внутридомовых систем теплоснабжения утверждаются уполномоченным государственным органом регулирования в сфере топливно-энергетического комплекса.</w:t>
            </w:r>
          </w:p>
          <w:p w14:paraId="127D2BCF" w14:textId="77777777" w:rsidR="009A7331" w:rsidRDefault="009A7331">
            <w:r>
              <w:t>12. Оплата работ по ремонту или замене внутриквартирных элементов системы отопления и горячего водоснабжения (вентиль, кран, смеситель, отопительные приборы, участки трубопроводов к ним) производится за счет средств потребителя согласно прейскуранту, утвержденному уполномоченным государственным органом регулирования в сфере топливно-энергетического комплекса, по отдельным счетам, сверх средств, предусмотренных пунктами 9 и 10 настоящего Договора.</w:t>
            </w:r>
          </w:p>
          <w:p w14:paraId="67066D8D" w14:textId="77777777" w:rsidR="009A7331" w:rsidRDefault="009A7331">
            <w:r>
              <w:t> </w:t>
            </w:r>
          </w:p>
          <w:p w14:paraId="7CA5B3C1" w14:textId="77777777" w:rsidR="009A7331" w:rsidRDefault="009A7331">
            <w:r>
              <w:t>5. Ответственность сторон</w:t>
            </w:r>
          </w:p>
          <w:p w14:paraId="7BEDE4C7" w14:textId="77777777" w:rsidR="009A7331" w:rsidRDefault="009A7331">
            <w:r>
              <w:t> </w:t>
            </w:r>
          </w:p>
          <w:p w14:paraId="706E9542" w14:textId="77777777" w:rsidR="009A7331" w:rsidRDefault="009A7331">
            <w:r>
              <w:t>13. В случае неисполнения или ненадлежащего исполнения обязательств по настоящему Договору Сторона, нарушившая обязательство, обязана возместить другой Стороне причиненный этим реальный ущерб в размере, установленном в судебном порядке.</w:t>
            </w:r>
          </w:p>
          <w:p w14:paraId="5D6105A1" w14:textId="77777777" w:rsidR="009A7331" w:rsidRDefault="009A7331">
            <w:r>
              <w:t>14. При выполнении работ по техническому обслуживанию внутридомовой системы теплоснабжения поставщиком, все повреждения внутридомовой системы теплоснабжения, возникшие вследствие некачественно выполненных работ по ее эксплуатации и техническому обслуживанию, устраняются поставщиком своевременно, за свой счет.</w:t>
            </w:r>
          </w:p>
          <w:p w14:paraId="6E21C6AE" w14:textId="77777777" w:rsidR="009A7331" w:rsidRDefault="009A7331">
            <w:r>
              <w:t>15. Потребитель принимает на себя ответственность за убытки и возмещает их за свой счет, при установлении факта нарушения элементов внутридомовой системы теплоснабжения по его вине.</w:t>
            </w:r>
          </w:p>
          <w:p w14:paraId="20CFEF35" w14:textId="77777777" w:rsidR="009A7331" w:rsidRDefault="009A7331">
            <w:r>
              <w:t>16. При выходе из строя прибора учета расхода горячей воды по вине потребителя, новый водомер приобретается и устанавливается поставщиком за счет средств потребителя.</w:t>
            </w:r>
          </w:p>
          <w:p w14:paraId="6418909B" w14:textId="77777777" w:rsidR="009A7331" w:rsidRDefault="009A7331">
            <w:r>
              <w:t>17. Споры и разногласия, возникающие при исполнении настоящего Договора, решаются путем переговоров. В противном случае заинтересованная Сторона может обратиться в уполномоченный государственный орган в области энергетики, принятое им решение может быть обжаловано в судебном порядке в соответствии с законодательством Кыргызской Республики.</w:t>
            </w:r>
          </w:p>
          <w:p w14:paraId="1D7067AC" w14:textId="77777777" w:rsidR="009A7331" w:rsidRDefault="009A7331">
            <w:r>
              <w:t>18. Стороны освобождаются от ответственности за полное или частичное неисполнение обязательств по настоящему Договору, если таковые произошли вследствие непреодолимой силы, чрезвычайных и непредотвратимых обстоятельств.</w:t>
            </w:r>
          </w:p>
          <w:p w14:paraId="7C45F165" w14:textId="77777777" w:rsidR="009A7331" w:rsidRDefault="009A7331">
            <w:r>
              <w:t> </w:t>
            </w:r>
          </w:p>
          <w:p w14:paraId="224AAD93" w14:textId="77777777" w:rsidR="009A7331" w:rsidRDefault="009A7331">
            <w:r>
              <w:t>6. Особые условия</w:t>
            </w:r>
          </w:p>
          <w:p w14:paraId="25F199E0" w14:textId="77777777" w:rsidR="009A7331" w:rsidRDefault="009A7331">
            <w:r>
              <w:t> </w:t>
            </w:r>
          </w:p>
          <w:p w14:paraId="40A8E610" w14:textId="77777777" w:rsidR="009A7331" w:rsidRDefault="009A7331">
            <w:r>
              <w:t>19. Приложения А, Б и В являются неотъемлемыми частями настоящего Договора. При этом, приложение А обновляется при изменении тарифа на тепловую энергию и условий поставки теплоносителя, а приложение Б обновляется при изменении границы балансовой принадлежности тепловых сетей между поставщиком и потребителем.</w:t>
            </w:r>
          </w:p>
          <w:p w14:paraId="2A8EDCCA" w14:textId="77777777" w:rsidR="009A7331" w:rsidRDefault="009A7331">
            <w:r>
              <w:t>20. Вызов представителей поставщика осуществляется по телефонам:</w:t>
            </w:r>
          </w:p>
          <w:p w14:paraId="45B8F737" w14:textId="77777777" w:rsidR="009A7331" w:rsidRDefault="009A7331">
            <w:r>
              <w:t>- аварийная служба ______________________________________________________;</w:t>
            </w:r>
          </w:p>
          <w:p w14:paraId="63F0DDE8" w14:textId="77777777" w:rsidR="009A7331" w:rsidRDefault="009A7331">
            <w:r>
              <w:t>- техническое обслуживание и ремонт системы теплоснабжения _______________.</w:t>
            </w:r>
          </w:p>
          <w:p w14:paraId="2A7E00D3" w14:textId="77777777" w:rsidR="009A7331" w:rsidRDefault="009A7331">
            <w:r>
              <w:t> </w:t>
            </w:r>
          </w:p>
          <w:p w14:paraId="3EF25593" w14:textId="77777777" w:rsidR="009A7331" w:rsidRDefault="009A7331">
            <w:r>
              <w:t>7. Срок действия Договора</w:t>
            </w:r>
          </w:p>
          <w:p w14:paraId="71C9C7B5" w14:textId="77777777" w:rsidR="009A7331" w:rsidRDefault="009A7331">
            <w:r>
              <w:t> </w:t>
            </w:r>
          </w:p>
          <w:p w14:paraId="64FF6CC1" w14:textId="77777777" w:rsidR="009A7331" w:rsidRDefault="009A7331">
            <w:r>
              <w:t>21. Настоящий Договор считается действительным со дня подключения потребителя к системе теплоснабжения и до его расторжения в установленном порядке, при полной оплате использованной энергии.</w:t>
            </w:r>
          </w:p>
          <w:p w14:paraId="35FC07A6" w14:textId="77777777" w:rsidR="009A7331" w:rsidRDefault="009A7331">
            <w:r>
              <w:t>22. Настоящий Договор может быть расторгнут по инициативе любой из Сторон с соблюдением процедур законодательства Кыргызской Республики и обязательным предупреждением противоположной стороны за два месяца до расторжения.</w:t>
            </w:r>
          </w:p>
          <w:p w14:paraId="20BE357C" w14:textId="77777777" w:rsidR="009A7331" w:rsidRDefault="009A7331">
            <w:r>
              <w:t>23. Настоящий Договор составлен и подписан в 2-х экземплярах, один из которых находится у поставщика, а другой у потребителя.</w:t>
            </w:r>
          </w:p>
          <w:p w14:paraId="3C16A925" w14:textId="77777777" w:rsidR="009A7331" w:rsidRDefault="009A7331">
            <w:r>
              <w:t> </w:t>
            </w:r>
          </w:p>
          <w:p w14:paraId="4C63B4C7" w14:textId="77777777" w:rsidR="009A7331" w:rsidRDefault="009A7331">
            <w:r>
              <w:t>8. Юридические адреса сторон</w:t>
            </w:r>
          </w:p>
          <w:p w14:paraId="281B02F2" w14:textId="77777777" w:rsidR="009A7331" w:rsidRDefault="009A7331">
            <w:r>
              <w:t> </w:t>
            </w:r>
          </w:p>
          <w:tbl>
            <w:tblPr>
              <w:tblW w:w="5000" w:type="pct"/>
              <w:tblCellMar>
                <w:left w:w="0" w:type="dxa"/>
                <w:right w:w="0" w:type="dxa"/>
              </w:tblCellMar>
              <w:tblLook w:val="04A0" w:firstRow="1" w:lastRow="0" w:firstColumn="1" w:lastColumn="0" w:noHBand="0" w:noVBand="1"/>
            </w:tblPr>
            <w:tblGrid>
              <w:gridCol w:w="4540"/>
              <w:gridCol w:w="4599"/>
            </w:tblGrid>
            <w:tr w:rsidR="00140A06" w14:paraId="1BB59A07" w14:textId="77777777">
              <w:trPr>
                <w:trHeight w:val="2199"/>
              </w:trPr>
              <w:tc>
                <w:tcPr>
                  <w:tcW w:w="2484" w:type="pct"/>
                  <w:tcMar>
                    <w:top w:w="0" w:type="dxa"/>
                    <w:left w:w="40" w:type="dxa"/>
                    <w:bottom w:w="0" w:type="dxa"/>
                    <w:right w:w="40" w:type="dxa"/>
                  </w:tcMar>
                  <w:hideMark/>
                </w:tcPr>
                <w:p w14:paraId="2F4CD0C9" w14:textId="77777777" w:rsidR="009A7331" w:rsidRDefault="009A7331">
                  <w:r>
                    <w:t>Поставщик:</w:t>
                  </w:r>
                </w:p>
                <w:p w14:paraId="30F284D0" w14:textId="77777777" w:rsidR="009A7331" w:rsidRDefault="009A7331">
                  <w:r>
                    <w:t>Адрес: ____________________________</w:t>
                  </w:r>
                </w:p>
                <w:p w14:paraId="62DDF893" w14:textId="77777777" w:rsidR="009A7331" w:rsidRDefault="009A7331">
                  <w:r>
                    <w:t>Телефон: __________________________</w:t>
                  </w:r>
                </w:p>
                <w:p w14:paraId="78961782" w14:textId="77777777" w:rsidR="009A7331" w:rsidRDefault="009A7331">
                  <w:r>
                    <w:t>«___» _______________________ 201__г.г.</w:t>
                  </w:r>
                </w:p>
                <w:p w14:paraId="3110DCF3" w14:textId="77777777" w:rsidR="009A7331" w:rsidRDefault="009A7331">
                  <w:r>
                    <w:t> </w:t>
                  </w:r>
                </w:p>
                <w:p w14:paraId="6EF92087" w14:textId="77777777" w:rsidR="009A7331" w:rsidRDefault="009A7331">
                  <w:r>
                    <w:t>Подпись:</w:t>
                  </w:r>
                </w:p>
                <w:p w14:paraId="6661DB78" w14:textId="77777777" w:rsidR="009A7331" w:rsidRDefault="009A7331">
                  <w:r>
                    <w:t>МП</w:t>
                  </w:r>
                </w:p>
              </w:tc>
              <w:tc>
                <w:tcPr>
                  <w:tcW w:w="2516" w:type="pct"/>
                  <w:tcMar>
                    <w:top w:w="0" w:type="dxa"/>
                    <w:left w:w="40" w:type="dxa"/>
                    <w:bottom w:w="0" w:type="dxa"/>
                    <w:right w:w="40" w:type="dxa"/>
                  </w:tcMar>
                  <w:hideMark/>
                </w:tcPr>
                <w:p w14:paraId="532D7152" w14:textId="77777777" w:rsidR="009A7331" w:rsidRDefault="009A7331">
                  <w:r>
                    <w:t>Потребитель:</w:t>
                  </w:r>
                </w:p>
                <w:p w14:paraId="116131C1" w14:textId="77777777" w:rsidR="009A7331" w:rsidRDefault="009A7331">
                  <w:r>
                    <w:t>Адрес: ______________________________</w:t>
                  </w:r>
                </w:p>
                <w:p w14:paraId="58BE8038" w14:textId="77777777" w:rsidR="009A7331" w:rsidRDefault="009A7331">
                  <w:r>
                    <w:t>Телефон: ____________________________</w:t>
                  </w:r>
                </w:p>
                <w:p w14:paraId="1F49CCA5" w14:textId="77777777" w:rsidR="009A7331" w:rsidRDefault="009A7331">
                  <w:r>
                    <w:t>«___» _______________________ 201__г.г.</w:t>
                  </w:r>
                </w:p>
                <w:p w14:paraId="6D3CA9C9" w14:textId="77777777" w:rsidR="009A7331" w:rsidRDefault="009A7331">
                  <w:r>
                    <w:t> </w:t>
                  </w:r>
                </w:p>
                <w:p w14:paraId="4B4A67AC" w14:textId="77777777" w:rsidR="009A7331" w:rsidRDefault="009A7331">
                  <w:r>
                    <w:t>Подпись:</w:t>
                  </w:r>
                </w:p>
                <w:p w14:paraId="007821CE" w14:textId="77777777" w:rsidR="009A7331" w:rsidRDefault="009A7331">
                  <w:r>
                    <w:t>МП</w:t>
                  </w:r>
                </w:p>
              </w:tc>
            </w:tr>
          </w:tbl>
          <w:p w14:paraId="20E2CF3E" w14:textId="77777777" w:rsidR="009A7331" w:rsidRDefault="009A7331">
            <w:pPr>
              <w:spacing w:after="0" w:line="276" w:lineRule="auto"/>
              <w:ind w:firstLine="0"/>
              <w:jc w:val="left"/>
              <w:rPr>
                <w:rFonts w:ascii="Times New Roman" w:eastAsia="Times New Roman" w:hAnsi="Times New Roman" w:cs="Times New Roman"/>
              </w:rPr>
            </w:pPr>
          </w:p>
        </w:tc>
      </w:tr>
    </w:tbl>
    <w:p w14:paraId="70F9914E" w14:textId="77777777" w:rsidR="009A7331" w:rsidRDefault="009A7331">
      <w:r>
        <w:t> </w:t>
      </w:r>
    </w:p>
    <w:tbl>
      <w:tblPr>
        <w:tblW w:w="0" w:type="auto"/>
        <w:tblCellMar>
          <w:left w:w="0" w:type="dxa"/>
          <w:right w:w="0" w:type="dxa"/>
        </w:tblCellMar>
        <w:tblLook w:val="04A0" w:firstRow="1" w:lastRow="0" w:firstColumn="1" w:lastColumn="0" w:noHBand="0" w:noVBand="1"/>
      </w:tblPr>
      <w:tblGrid>
        <w:gridCol w:w="9355"/>
      </w:tblGrid>
      <w:tr w:rsidR="00140A06" w14:paraId="3D587532" w14:textId="77777777">
        <w:tc>
          <w:tcPr>
            <w:tcW w:w="9784" w:type="dxa"/>
            <w:tcMar>
              <w:top w:w="0" w:type="dxa"/>
              <w:left w:w="108" w:type="dxa"/>
              <w:bottom w:w="0" w:type="dxa"/>
              <w:right w:w="108" w:type="dxa"/>
            </w:tcMar>
            <w:hideMark/>
          </w:tcPr>
          <w:p w14:paraId="31484B08" w14:textId="77777777" w:rsidR="009A7331" w:rsidRDefault="009A7331">
            <w:r>
              <w:t>Приложение А</w:t>
            </w:r>
          </w:p>
          <w:p w14:paraId="3D7348C0" w14:textId="77777777" w:rsidR="009A7331" w:rsidRDefault="009A7331">
            <w:r>
              <w:t> </w:t>
            </w:r>
          </w:p>
          <w:p w14:paraId="0ABAB53C" w14:textId="77777777" w:rsidR="009A7331" w:rsidRDefault="009A7331">
            <w:r>
              <w:t>№_____ от «___»__________ 201__ г.</w:t>
            </w:r>
          </w:p>
          <w:p w14:paraId="37C77D37" w14:textId="77777777" w:rsidR="009A7331" w:rsidRDefault="009A7331">
            <w:r>
              <w:t> </w:t>
            </w:r>
          </w:p>
          <w:p w14:paraId="7B1B6637" w14:textId="77777777" w:rsidR="009A7331" w:rsidRDefault="009A7331">
            <w:r>
              <w:t>Условия</w:t>
            </w:r>
          </w:p>
          <w:p w14:paraId="652D57DF" w14:textId="77777777" w:rsidR="009A7331" w:rsidRDefault="009A7331">
            <w:r>
              <w:t> поставки теплоносителя и горячей воды</w:t>
            </w:r>
          </w:p>
          <w:p w14:paraId="1790E4A6" w14:textId="77777777" w:rsidR="009A7331" w:rsidRDefault="009A7331">
            <w:r>
              <w:t> </w:t>
            </w:r>
          </w:p>
          <w:p w14:paraId="2CA07798" w14:textId="77777777" w:rsidR="009A7331" w:rsidRDefault="009A7331">
            <w:r>
              <w:t>Потребитель: ________________________________________________________________,</w:t>
            </w:r>
          </w:p>
          <w:p w14:paraId="2318BA0B" w14:textId="77777777" w:rsidR="009A7331" w:rsidRDefault="009A7331">
            <w:r>
              <w:t> (фамилия, имя, отчество)</w:t>
            </w:r>
          </w:p>
          <w:p w14:paraId="06A5F7D7" w14:textId="77777777" w:rsidR="009A7331" w:rsidRDefault="009A7331">
            <w:r>
              <w:t>проживающий по адресу: _____________________________________________________.</w:t>
            </w:r>
          </w:p>
          <w:p w14:paraId="28219D4B" w14:textId="77777777" w:rsidR="009A7331" w:rsidRDefault="009A7331">
            <w:r>
              <w:t>Расчетные показатели:</w:t>
            </w:r>
          </w:p>
          <w:p w14:paraId="2C9C03D7" w14:textId="77777777" w:rsidR="009A7331" w:rsidRDefault="009A7331">
            <w:r>
              <w:t>- объем квартиры, ________ м3;</w:t>
            </w:r>
          </w:p>
          <w:p w14:paraId="784C0E6B" w14:textId="77777777" w:rsidR="009A7331" w:rsidRDefault="009A7331">
            <w:r>
              <w:t>- объем лоджии, ________ м3;</w:t>
            </w:r>
          </w:p>
          <w:p w14:paraId="18D20B5F" w14:textId="77777777" w:rsidR="009A7331" w:rsidRDefault="009A7331">
            <w:r>
              <w:t>- количество проживающих, _____________чел;</w:t>
            </w:r>
          </w:p>
          <w:p w14:paraId="4D0AEF96" w14:textId="77777777" w:rsidR="009A7331" w:rsidRDefault="009A7331">
            <w:r>
              <w:t>- площадь квартиры, _________________м2;</w:t>
            </w:r>
          </w:p>
          <w:p w14:paraId="3796308C" w14:textId="77777777" w:rsidR="009A7331" w:rsidRDefault="009A7331">
            <w:r>
              <w:t>- площадь лоджии, ____________________м2;</w:t>
            </w:r>
          </w:p>
          <w:p w14:paraId="17D149A5" w14:textId="77777777" w:rsidR="009A7331" w:rsidRDefault="009A7331">
            <w:r>
              <w:t>- высота квартиры, ______________________ м;</w:t>
            </w:r>
          </w:p>
          <w:p w14:paraId="5303102A" w14:textId="77777777" w:rsidR="009A7331" w:rsidRDefault="009A7331">
            <w:r>
              <w:t>1. Поставщик обеспечивает потребителя тепловой энергией для отопления и горячего водоснабжения в количестве ______ Гкал/год, в том числе, на нужды отопления ____ Гкал за отопительный период и на нужды горячего водоснабжения ______ Гкал/год, в том числе по месяцам:</w:t>
            </w:r>
          </w:p>
          <w:p w14:paraId="378FF134" w14:textId="77777777" w:rsidR="009A7331" w:rsidRDefault="009A7331">
            <w:r>
              <w:t> </w:t>
            </w:r>
          </w:p>
          <w:tbl>
            <w:tblPr>
              <w:tblW w:w="0" w:type="auto"/>
              <w:tblCellMar>
                <w:left w:w="0" w:type="dxa"/>
                <w:right w:w="0" w:type="dxa"/>
              </w:tblCellMar>
              <w:tblLook w:val="04A0" w:firstRow="1" w:lastRow="0" w:firstColumn="1" w:lastColumn="0" w:noHBand="0" w:noVBand="1"/>
            </w:tblPr>
            <w:tblGrid>
              <w:gridCol w:w="1051"/>
              <w:gridCol w:w="864"/>
              <w:gridCol w:w="1201"/>
              <w:gridCol w:w="978"/>
              <w:gridCol w:w="620"/>
              <w:gridCol w:w="1243"/>
              <w:gridCol w:w="736"/>
              <w:gridCol w:w="1213"/>
              <w:gridCol w:w="1213"/>
            </w:tblGrid>
            <w:tr w:rsidR="00140A06" w14:paraId="23B2DF75" w14:textId="77777777">
              <w:tc>
                <w:tcPr>
                  <w:tcW w:w="519" w:type="pct"/>
                  <w:vMerge w:val="restart"/>
                  <w:tcBorders>
                    <w:top w:val="single" w:sz="8" w:space="0" w:color="auto"/>
                    <w:left w:val="single" w:sz="8" w:space="0" w:color="auto"/>
                    <w:bottom w:val="single" w:sz="8" w:space="0" w:color="auto"/>
                    <w:right w:val="single" w:sz="8" w:space="0" w:color="auto"/>
                  </w:tcBorders>
                  <w:hideMark/>
                </w:tcPr>
                <w:p w14:paraId="2825187B" w14:textId="77777777" w:rsidR="009A7331" w:rsidRDefault="009A7331">
                  <w:r>
                    <w:t>Месяцы</w:t>
                  </w:r>
                </w:p>
              </w:tc>
              <w:tc>
                <w:tcPr>
                  <w:tcW w:w="663" w:type="pct"/>
                  <w:vMerge w:val="restart"/>
                  <w:tcBorders>
                    <w:top w:val="single" w:sz="8" w:space="0" w:color="auto"/>
                    <w:left w:val="nil"/>
                    <w:bottom w:val="single" w:sz="8" w:space="0" w:color="auto"/>
                    <w:right w:val="single" w:sz="8" w:space="0" w:color="auto"/>
                  </w:tcBorders>
                  <w:hideMark/>
                </w:tcPr>
                <w:p w14:paraId="3228F030" w14:textId="77777777" w:rsidR="009A7331" w:rsidRDefault="009A7331">
                  <w:r>
                    <w:t>Тн. средняя наружного воздуха</w:t>
                  </w:r>
                </w:p>
              </w:tc>
              <w:tc>
                <w:tcPr>
                  <w:tcW w:w="1453" w:type="pct"/>
                  <w:gridSpan w:val="3"/>
                  <w:tcBorders>
                    <w:top w:val="single" w:sz="8" w:space="0" w:color="auto"/>
                    <w:left w:val="nil"/>
                    <w:bottom w:val="single" w:sz="8" w:space="0" w:color="auto"/>
                    <w:right w:val="single" w:sz="8" w:space="0" w:color="auto"/>
                  </w:tcBorders>
                  <w:hideMark/>
                </w:tcPr>
                <w:p w14:paraId="6793428B" w14:textId="77777777" w:rsidR="009A7331" w:rsidRDefault="009A7331">
                  <w:r>
                    <w:t>Расчетный расход</w:t>
                  </w:r>
                </w:p>
              </w:tc>
              <w:tc>
                <w:tcPr>
                  <w:tcW w:w="1017" w:type="pct"/>
                  <w:gridSpan w:val="2"/>
                  <w:tcBorders>
                    <w:top w:val="single" w:sz="8" w:space="0" w:color="auto"/>
                    <w:left w:val="nil"/>
                    <w:bottom w:val="single" w:sz="8" w:space="0" w:color="auto"/>
                    <w:right w:val="single" w:sz="8" w:space="0" w:color="auto"/>
                  </w:tcBorders>
                  <w:hideMark/>
                </w:tcPr>
                <w:p w14:paraId="176CB7EC" w14:textId="77777777" w:rsidR="009A7331" w:rsidRDefault="009A7331">
                  <w:r>
                    <w:t>Расчетные потери тепловой энергии трубопроводами Потребителя</w:t>
                  </w:r>
                </w:p>
              </w:tc>
              <w:tc>
                <w:tcPr>
                  <w:tcW w:w="695"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40D8A204" w14:textId="77777777" w:rsidR="009A7331" w:rsidRDefault="009A7331">
                  <w:r>
                    <w:t>Стоимость обогрева помещения</w:t>
                  </w:r>
                </w:p>
              </w:tc>
              <w:tc>
                <w:tcPr>
                  <w:tcW w:w="654"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51CC3FA8" w14:textId="77777777" w:rsidR="009A7331" w:rsidRDefault="009A7331">
                  <w:r>
                    <w:t>Стоимость ГВС</w:t>
                  </w:r>
                </w:p>
              </w:tc>
            </w:tr>
            <w:tr w:rsidR="00140A06" w14:paraId="76ECB7BB"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203353AA" w14:textId="77777777" w:rsidR="009A7331" w:rsidRDefault="009A7331">
                  <w:pPr>
                    <w:spacing w:after="0" w:line="276" w:lineRule="auto"/>
                    <w:ind w:firstLine="0"/>
                    <w:jc w:val="left"/>
                  </w:pPr>
                </w:p>
              </w:tc>
              <w:tc>
                <w:tcPr>
                  <w:tcW w:w="0" w:type="auto"/>
                  <w:vMerge/>
                  <w:tcBorders>
                    <w:top w:val="single" w:sz="8" w:space="0" w:color="auto"/>
                    <w:left w:val="nil"/>
                    <w:bottom w:val="single" w:sz="8" w:space="0" w:color="auto"/>
                    <w:right w:val="single" w:sz="8" w:space="0" w:color="auto"/>
                  </w:tcBorders>
                  <w:vAlign w:val="center"/>
                  <w:hideMark/>
                </w:tcPr>
                <w:p w14:paraId="6C1D5129" w14:textId="77777777" w:rsidR="009A7331" w:rsidRDefault="009A7331">
                  <w:pPr>
                    <w:spacing w:after="0" w:line="276" w:lineRule="auto"/>
                    <w:ind w:firstLine="0"/>
                    <w:jc w:val="left"/>
                  </w:pPr>
                </w:p>
              </w:tc>
              <w:tc>
                <w:tcPr>
                  <w:tcW w:w="660" w:type="pct"/>
                  <w:vMerge w:val="restart"/>
                  <w:tcBorders>
                    <w:top w:val="nil"/>
                    <w:left w:val="nil"/>
                    <w:bottom w:val="single" w:sz="8" w:space="0" w:color="auto"/>
                    <w:right w:val="single" w:sz="8" w:space="0" w:color="auto"/>
                  </w:tcBorders>
                  <w:hideMark/>
                </w:tcPr>
                <w:p w14:paraId="3BBF78C6" w14:textId="77777777" w:rsidR="009A7331" w:rsidRDefault="009A7331">
                  <w:r>
                    <w:t> </w:t>
                  </w:r>
                </w:p>
                <w:p w14:paraId="3B89068B" w14:textId="77777777" w:rsidR="009A7331" w:rsidRDefault="009A7331">
                  <w:r>
                    <w:t>отопление,</w:t>
                  </w:r>
                </w:p>
                <w:p w14:paraId="12CCC855" w14:textId="77777777" w:rsidR="009A7331" w:rsidRDefault="009A7331">
                  <w:r>
                    <w:t>Гкал</w:t>
                  </w:r>
                </w:p>
              </w:tc>
              <w:tc>
                <w:tcPr>
                  <w:tcW w:w="792" w:type="pct"/>
                  <w:gridSpan w:val="2"/>
                  <w:tcBorders>
                    <w:top w:val="nil"/>
                    <w:left w:val="nil"/>
                    <w:bottom w:val="single" w:sz="8" w:space="0" w:color="auto"/>
                    <w:right w:val="single" w:sz="8" w:space="0" w:color="auto"/>
                  </w:tcBorders>
                  <w:hideMark/>
                </w:tcPr>
                <w:p w14:paraId="552E2371" w14:textId="77777777" w:rsidR="009A7331" w:rsidRDefault="009A7331">
                  <w:r>
                    <w:t>ГВС</w:t>
                  </w:r>
                </w:p>
              </w:tc>
              <w:tc>
                <w:tcPr>
                  <w:tcW w:w="679" w:type="pct"/>
                  <w:vMerge w:val="restart"/>
                  <w:tcBorders>
                    <w:top w:val="nil"/>
                    <w:left w:val="nil"/>
                    <w:bottom w:val="single" w:sz="8" w:space="0" w:color="auto"/>
                    <w:right w:val="single" w:sz="8" w:space="0" w:color="auto"/>
                  </w:tcBorders>
                  <w:tcMar>
                    <w:top w:w="0" w:type="dxa"/>
                    <w:left w:w="40" w:type="dxa"/>
                    <w:bottom w:w="0" w:type="dxa"/>
                    <w:right w:w="40" w:type="dxa"/>
                  </w:tcMar>
                  <w:hideMark/>
                </w:tcPr>
                <w:p w14:paraId="66129997" w14:textId="77777777" w:rsidR="009A7331" w:rsidRDefault="009A7331">
                  <w:r>
                    <w:t>отопление,</w:t>
                  </w:r>
                </w:p>
                <w:p w14:paraId="729B1323" w14:textId="77777777" w:rsidR="009A7331" w:rsidRDefault="009A7331">
                  <w:r>
                    <w:t>Гкал</w:t>
                  </w:r>
                </w:p>
              </w:tc>
              <w:tc>
                <w:tcPr>
                  <w:tcW w:w="338" w:type="pct"/>
                  <w:vMerge w:val="restart"/>
                  <w:tcBorders>
                    <w:top w:val="nil"/>
                    <w:left w:val="nil"/>
                    <w:bottom w:val="single" w:sz="8" w:space="0" w:color="auto"/>
                    <w:right w:val="single" w:sz="8" w:space="0" w:color="auto"/>
                  </w:tcBorders>
                  <w:tcMar>
                    <w:top w:w="0" w:type="dxa"/>
                    <w:left w:w="40" w:type="dxa"/>
                    <w:bottom w:w="0" w:type="dxa"/>
                    <w:right w:w="40" w:type="dxa"/>
                  </w:tcMar>
                  <w:hideMark/>
                </w:tcPr>
                <w:p w14:paraId="423A2B63" w14:textId="77777777" w:rsidR="009A7331" w:rsidRDefault="009A7331">
                  <w:r>
                    <w:t>ГВС,</w:t>
                  </w:r>
                </w:p>
                <w:p w14:paraId="4C9F509A" w14:textId="77777777" w:rsidR="009A7331" w:rsidRDefault="009A7331">
                  <w:r>
                    <w:t xml:space="preserve">Гкал </w:t>
                  </w:r>
                </w:p>
                <w:p w14:paraId="16E40368" w14:textId="77777777" w:rsidR="009A7331" w:rsidRDefault="009A7331">
                  <w:r>
                    <w:t> </w:t>
                  </w:r>
                </w:p>
              </w:tc>
              <w:tc>
                <w:tcPr>
                  <w:tcW w:w="0" w:type="auto"/>
                  <w:vMerge/>
                  <w:tcBorders>
                    <w:top w:val="single" w:sz="8" w:space="0" w:color="auto"/>
                    <w:left w:val="nil"/>
                    <w:bottom w:val="single" w:sz="8" w:space="0" w:color="auto"/>
                    <w:right w:val="single" w:sz="8" w:space="0" w:color="auto"/>
                  </w:tcBorders>
                  <w:vAlign w:val="center"/>
                  <w:hideMark/>
                </w:tcPr>
                <w:p w14:paraId="44636FFE" w14:textId="77777777" w:rsidR="009A7331" w:rsidRDefault="009A7331">
                  <w:pPr>
                    <w:spacing w:after="0" w:line="276" w:lineRule="auto"/>
                    <w:ind w:firstLine="0"/>
                    <w:jc w:val="left"/>
                  </w:pPr>
                </w:p>
              </w:tc>
              <w:tc>
                <w:tcPr>
                  <w:tcW w:w="0" w:type="auto"/>
                  <w:vMerge/>
                  <w:tcBorders>
                    <w:top w:val="single" w:sz="8" w:space="0" w:color="auto"/>
                    <w:left w:val="nil"/>
                    <w:bottom w:val="single" w:sz="8" w:space="0" w:color="auto"/>
                    <w:right w:val="single" w:sz="8" w:space="0" w:color="auto"/>
                  </w:tcBorders>
                  <w:vAlign w:val="center"/>
                  <w:hideMark/>
                </w:tcPr>
                <w:p w14:paraId="35CC3A7E" w14:textId="77777777" w:rsidR="009A7331" w:rsidRDefault="009A7331">
                  <w:pPr>
                    <w:spacing w:after="0" w:line="276" w:lineRule="auto"/>
                    <w:ind w:firstLine="0"/>
                    <w:jc w:val="left"/>
                  </w:pPr>
                </w:p>
              </w:tc>
            </w:tr>
            <w:tr w:rsidR="00140A06" w14:paraId="4AFE94DC"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72517778" w14:textId="77777777" w:rsidR="009A7331" w:rsidRDefault="009A7331">
                  <w:pPr>
                    <w:spacing w:after="0" w:line="276" w:lineRule="auto"/>
                    <w:ind w:firstLine="0"/>
                    <w:jc w:val="left"/>
                  </w:pPr>
                </w:p>
              </w:tc>
              <w:tc>
                <w:tcPr>
                  <w:tcW w:w="0" w:type="auto"/>
                  <w:vMerge/>
                  <w:tcBorders>
                    <w:top w:val="single" w:sz="8" w:space="0" w:color="auto"/>
                    <w:left w:val="nil"/>
                    <w:bottom w:val="single" w:sz="8" w:space="0" w:color="auto"/>
                    <w:right w:val="single" w:sz="8" w:space="0" w:color="auto"/>
                  </w:tcBorders>
                  <w:vAlign w:val="center"/>
                  <w:hideMark/>
                </w:tcPr>
                <w:p w14:paraId="3A611E38" w14:textId="77777777" w:rsidR="009A7331" w:rsidRDefault="009A7331">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AD12C47" w14:textId="77777777" w:rsidR="009A7331" w:rsidRDefault="009A7331">
                  <w:pPr>
                    <w:spacing w:after="0" w:line="276" w:lineRule="auto"/>
                    <w:ind w:firstLine="0"/>
                    <w:jc w:val="left"/>
                  </w:pPr>
                </w:p>
              </w:tc>
              <w:tc>
                <w:tcPr>
                  <w:tcW w:w="482" w:type="pct"/>
                  <w:tcBorders>
                    <w:top w:val="nil"/>
                    <w:left w:val="nil"/>
                    <w:bottom w:val="single" w:sz="8" w:space="0" w:color="auto"/>
                    <w:right w:val="single" w:sz="8" w:space="0" w:color="auto"/>
                  </w:tcBorders>
                  <w:tcMar>
                    <w:top w:w="0" w:type="dxa"/>
                    <w:left w:w="40" w:type="dxa"/>
                    <w:bottom w:w="0" w:type="dxa"/>
                    <w:right w:w="40" w:type="dxa"/>
                  </w:tcMar>
                  <w:hideMark/>
                </w:tcPr>
                <w:p w14:paraId="059C62C8" w14:textId="77777777" w:rsidR="009A7331" w:rsidRDefault="009A7331">
                  <w:r>
                    <w:t> </w:t>
                  </w:r>
                </w:p>
                <w:p w14:paraId="5B8654F7" w14:textId="77777777" w:rsidR="009A7331" w:rsidRDefault="009A7331">
                  <w:r>
                    <w:t>горячая вода, тонн</w:t>
                  </w:r>
                </w:p>
              </w:tc>
              <w:tc>
                <w:tcPr>
                  <w:tcW w:w="310" w:type="pct"/>
                  <w:tcBorders>
                    <w:top w:val="nil"/>
                    <w:left w:val="nil"/>
                    <w:bottom w:val="single" w:sz="8" w:space="0" w:color="auto"/>
                    <w:right w:val="single" w:sz="8" w:space="0" w:color="auto"/>
                  </w:tcBorders>
                  <w:tcMar>
                    <w:top w:w="0" w:type="dxa"/>
                    <w:left w:w="40" w:type="dxa"/>
                    <w:bottom w:w="0" w:type="dxa"/>
                    <w:right w:w="40" w:type="dxa"/>
                  </w:tcMar>
                  <w:hideMark/>
                </w:tcPr>
                <w:p w14:paraId="4B767E6B" w14:textId="77777777" w:rsidR="009A7331" w:rsidRDefault="009A7331">
                  <w:r>
                    <w:t xml:space="preserve">т/э, Гкал </w:t>
                  </w:r>
                </w:p>
                <w:p w14:paraId="1BDC9DEC" w14:textId="77777777" w:rsidR="009A7331" w:rsidRDefault="009A7331">
                  <w:r>
                    <w:t> </w:t>
                  </w:r>
                </w:p>
              </w:tc>
              <w:tc>
                <w:tcPr>
                  <w:tcW w:w="0" w:type="auto"/>
                  <w:vMerge/>
                  <w:tcBorders>
                    <w:top w:val="nil"/>
                    <w:left w:val="nil"/>
                    <w:bottom w:val="single" w:sz="8" w:space="0" w:color="auto"/>
                    <w:right w:val="single" w:sz="8" w:space="0" w:color="auto"/>
                  </w:tcBorders>
                  <w:vAlign w:val="center"/>
                  <w:hideMark/>
                </w:tcPr>
                <w:p w14:paraId="79A33269" w14:textId="77777777" w:rsidR="009A7331" w:rsidRDefault="009A7331">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04D1D185" w14:textId="77777777" w:rsidR="009A7331" w:rsidRDefault="009A7331">
                  <w:pPr>
                    <w:spacing w:after="0" w:line="276" w:lineRule="auto"/>
                    <w:ind w:firstLine="0"/>
                    <w:jc w:val="left"/>
                  </w:pPr>
                </w:p>
              </w:tc>
              <w:tc>
                <w:tcPr>
                  <w:tcW w:w="0" w:type="auto"/>
                  <w:vMerge/>
                  <w:tcBorders>
                    <w:top w:val="single" w:sz="8" w:space="0" w:color="auto"/>
                    <w:left w:val="nil"/>
                    <w:bottom w:val="single" w:sz="8" w:space="0" w:color="auto"/>
                    <w:right w:val="single" w:sz="8" w:space="0" w:color="auto"/>
                  </w:tcBorders>
                  <w:vAlign w:val="center"/>
                  <w:hideMark/>
                </w:tcPr>
                <w:p w14:paraId="005F9A09" w14:textId="77777777" w:rsidR="009A7331" w:rsidRDefault="009A7331">
                  <w:pPr>
                    <w:spacing w:after="0" w:line="276" w:lineRule="auto"/>
                    <w:ind w:firstLine="0"/>
                    <w:jc w:val="left"/>
                  </w:pPr>
                </w:p>
              </w:tc>
              <w:tc>
                <w:tcPr>
                  <w:tcW w:w="0" w:type="auto"/>
                  <w:vMerge/>
                  <w:tcBorders>
                    <w:top w:val="single" w:sz="8" w:space="0" w:color="auto"/>
                    <w:left w:val="nil"/>
                    <w:bottom w:val="single" w:sz="8" w:space="0" w:color="auto"/>
                    <w:right w:val="single" w:sz="8" w:space="0" w:color="auto"/>
                  </w:tcBorders>
                  <w:vAlign w:val="center"/>
                  <w:hideMark/>
                </w:tcPr>
                <w:p w14:paraId="6EA50004" w14:textId="77777777" w:rsidR="009A7331" w:rsidRDefault="009A7331">
                  <w:pPr>
                    <w:spacing w:after="0" w:line="276" w:lineRule="auto"/>
                    <w:ind w:firstLine="0"/>
                    <w:jc w:val="left"/>
                  </w:pPr>
                </w:p>
              </w:tc>
            </w:tr>
            <w:tr w:rsidR="00140A06" w14:paraId="1EF93C44"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23A1AA71" w14:textId="77777777" w:rsidR="009A7331" w:rsidRDefault="009A7331">
                  <w:pPr>
                    <w:spacing w:after="0" w:line="276" w:lineRule="auto"/>
                    <w:ind w:firstLine="0"/>
                    <w:jc w:val="left"/>
                  </w:pPr>
                </w:p>
              </w:tc>
              <w:tc>
                <w:tcPr>
                  <w:tcW w:w="0" w:type="auto"/>
                  <w:vMerge/>
                  <w:tcBorders>
                    <w:top w:val="single" w:sz="8" w:space="0" w:color="auto"/>
                    <w:left w:val="nil"/>
                    <w:bottom w:val="single" w:sz="8" w:space="0" w:color="auto"/>
                    <w:right w:val="single" w:sz="8" w:space="0" w:color="auto"/>
                  </w:tcBorders>
                  <w:vAlign w:val="center"/>
                  <w:hideMark/>
                </w:tcPr>
                <w:p w14:paraId="0C1487D2" w14:textId="77777777" w:rsidR="009A7331" w:rsidRDefault="009A7331">
                  <w:pPr>
                    <w:spacing w:after="0" w:line="276" w:lineRule="auto"/>
                    <w:ind w:firstLine="0"/>
                    <w:jc w:val="left"/>
                  </w:pPr>
                </w:p>
              </w:tc>
              <w:tc>
                <w:tcPr>
                  <w:tcW w:w="1453" w:type="pct"/>
                  <w:gridSpan w:val="3"/>
                  <w:tcBorders>
                    <w:top w:val="nil"/>
                    <w:left w:val="nil"/>
                    <w:bottom w:val="single" w:sz="8" w:space="0" w:color="auto"/>
                    <w:right w:val="single" w:sz="8" w:space="0" w:color="auto"/>
                  </w:tcBorders>
                  <w:hideMark/>
                </w:tcPr>
                <w:p w14:paraId="0AAB43CE" w14:textId="77777777" w:rsidR="009A7331" w:rsidRDefault="009A7331">
                  <w:r>
                    <w:t> </w:t>
                  </w:r>
                </w:p>
                <w:p w14:paraId="6754F85F" w14:textId="77777777" w:rsidR="009A7331" w:rsidRDefault="009A7331">
                  <w:r>
                    <w:t>тариф</w:t>
                  </w:r>
                </w:p>
              </w:tc>
              <w:tc>
                <w:tcPr>
                  <w:tcW w:w="679" w:type="pct"/>
                  <w:vMerge w:val="restart"/>
                  <w:tcBorders>
                    <w:top w:val="nil"/>
                    <w:left w:val="nil"/>
                    <w:bottom w:val="single" w:sz="8" w:space="0" w:color="auto"/>
                    <w:right w:val="single" w:sz="8" w:space="0" w:color="auto"/>
                  </w:tcBorders>
                  <w:tcMar>
                    <w:top w:w="0" w:type="dxa"/>
                    <w:left w:w="40" w:type="dxa"/>
                    <w:bottom w:w="0" w:type="dxa"/>
                    <w:right w:w="40" w:type="dxa"/>
                  </w:tcMar>
                  <w:hideMark/>
                </w:tcPr>
                <w:p w14:paraId="41C939BD" w14:textId="77777777" w:rsidR="009A7331" w:rsidRDefault="009A7331">
                  <w:r>
                    <w:t> </w:t>
                  </w:r>
                </w:p>
              </w:tc>
              <w:tc>
                <w:tcPr>
                  <w:tcW w:w="338" w:type="pct"/>
                  <w:vMerge w:val="restart"/>
                  <w:tcBorders>
                    <w:top w:val="nil"/>
                    <w:left w:val="nil"/>
                    <w:bottom w:val="single" w:sz="8" w:space="0" w:color="auto"/>
                    <w:right w:val="single" w:sz="8" w:space="0" w:color="auto"/>
                  </w:tcBorders>
                  <w:tcMar>
                    <w:top w:w="0" w:type="dxa"/>
                    <w:left w:w="40" w:type="dxa"/>
                    <w:bottom w:w="0" w:type="dxa"/>
                    <w:right w:w="40" w:type="dxa"/>
                  </w:tcMar>
                  <w:hideMark/>
                </w:tcPr>
                <w:p w14:paraId="5FB8F0B5" w14:textId="77777777" w:rsidR="009A7331" w:rsidRDefault="009A7331">
                  <w:r>
                    <w:t> </w:t>
                  </w:r>
                </w:p>
              </w:tc>
              <w:tc>
                <w:tcPr>
                  <w:tcW w:w="695" w:type="pct"/>
                  <w:vMerge w:val="restart"/>
                  <w:tcBorders>
                    <w:top w:val="nil"/>
                    <w:left w:val="nil"/>
                    <w:bottom w:val="single" w:sz="8" w:space="0" w:color="auto"/>
                    <w:right w:val="single" w:sz="8" w:space="0" w:color="auto"/>
                  </w:tcBorders>
                  <w:tcMar>
                    <w:top w:w="0" w:type="dxa"/>
                    <w:left w:w="40" w:type="dxa"/>
                    <w:bottom w:w="0" w:type="dxa"/>
                    <w:right w:w="40" w:type="dxa"/>
                  </w:tcMar>
                  <w:hideMark/>
                </w:tcPr>
                <w:p w14:paraId="54F742EB" w14:textId="77777777" w:rsidR="009A7331" w:rsidRDefault="009A7331">
                  <w:r>
                    <w:t>сомов</w:t>
                  </w:r>
                </w:p>
              </w:tc>
              <w:tc>
                <w:tcPr>
                  <w:tcW w:w="654" w:type="pct"/>
                  <w:vMerge w:val="restart"/>
                  <w:tcBorders>
                    <w:top w:val="nil"/>
                    <w:left w:val="nil"/>
                    <w:bottom w:val="single" w:sz="8" w:space="0" w:color="auto"/>
                    <w:right w:val="single" w:sz="8" w:space="0" w:color="auto"/>
                  </w:tcBorders>
                  <w:tcMar>
                    <w:top w:w="0" w:type="dxa"/>
                    <w:left w:w="40" w:type="dxa"/>
                    <w:bottom w:w="0" w:type="dxa"/>
                    <w:right w:w="40" w:type="dxa"/>
                  </w:tcMar>
                  <w:hideMark/>
                </w:tcPr>
                <w:p w14:paraId="2CCF122E" w14:textId="77777777" w:rsidR="009A7331" w:rsidRDefault="009A7331">
                  <w:r>
                    <w:t>сомов</w:t>
                  </w:r>
                </w:p>
              </w:tc>
            </w:tr>
            <w:tr w:rsidR="00140A06" w14:paraId="4595A425"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5A89B01A" w14:textId="77777777" w:rsidR="009A7331" w:rsidRDefault="009A7331">
                  <w:pPr>
                    <w:spacing w:after="0" w:line="276" w:lineRule="auto"/>
                    <w:ind w:firstLine="0"/>
                    <w:jc w:val="left"/>
                  </w:pPr>
                </w:p>
              </w:tc>
              <w:tc>
                <w:tcPr>
                  <w:tcW w:w="0" w:type="auto"/>
                  <w:vMerge/>
                  <w:tcBorders>
                    <w:top w:val="single" w:sz="8" w:space="0" w:color="auto"/>
                    <w:left w:val="nil"/>
                    <w:bottom w:val="single" w:sz="8" w:space="0" w:color="auto"/>
                    <w:right w:val="single" w:sz="8" w:space="0" w:color="auto"/>
                  </w:tcBorders>
                  <w:vAlign w:val="center"/>
                  <w:hideMark/>
                </w:tcPr>
                <w:p w14:paraId="6F35C682" w14:textId="77777777" w:rsidR="009A7331" w:rsidRDefault="009A7331">
                  <w:pPr>
                    <w:spacing w:after="0" w:line="276" w:lineRule="auto"/>
                    <w:ind w:firstLine="0"/>
                    <w:jc w:val="left"/>
                  </w:pPr>
                </w:p>
              </w:tc>
              <w:tc>
                <w:tcPr>
                  <w:tcW w:w="660" w:type="pct"/>
                  <w:tcBorders>
                    <w:top w:val="nil"/>
                    <w:left w:val="nil"/>
                    <w:bottom w:val="single" w:sz="8" w:space="0" w:color="auto"/>
                    <w:right w:val="single" w:sz="8" w:space="0" w:color="auto"/>
                  </w:tcBorders>
                  <w:tcMar>
                    <w:top w:w="0" w:type="dxa"/>
                    <w:left w:w="40" w:type="dxa"/>
                    <w:bottom w:w="0" w:type="dxa"/>
                    <w:right w:w="40" w:type="dxa"/>
                  </w:tcMar>
                  <w:hideMark/>
                </w:tcPr>
                <w:p w14:paraId="7D0D6D19" w14:textId="77777777" w:rsidR="009A7331" w:rsidRDefault="009A7331">
                  <w:r>
                    <w:t> </w:t>
                  </w:r>
                </w:p>
                <w:p w14:paraId="071F4C4D" w14:textId="77777777" w:rsidR="009A7331" w:rsidRDefault="009A7331">
                  <w:r>
                    <w:t> </w:t>
                  </w:r>
                </w:p>
              </w:tc>
              <w:tc>
                <w:tcPr>
                  <w:tcW w:w="482" w:type="pct"/>
                  <w:tcBorders>
                    <w:top w:val="nil"/>
                    <w:left w:val="nil"/>
                    <w:bottom w:val="single" w:sz="8" w:space="0" w:color="auto"/>
                    <w:right w:val="single" w:sz="8" w:space="0" w:color="auto"/>
                  </w:tcBorders>
                  <w:tcMar>
                    <w:top w:w="0" w:type="dxa"/>
                    <w:left w:w="40" w:type="dxa"/>
                    <w:bottom w:w="0" w:type="dxa"/>
                    <w:right w:w="40" w:type="dxa"/>
                  </w:tcMar>
                  <w:hideMark/>
                </w:tcPr>
                <w:p w14:paraId="56BECEF5" w14:textId="77777777" w:rsidR="009A7331" w:rsidRDefault="009A7331">
                  <w:r>
                    <w:t> </w:t>
                  </w:r>
                </w:p>
              </w:tc>
              <w:tc>
                <w:tcPr>
                  <w:tcW w:w="310" w:type="pct"/>
                  <w:tcBorders>
                    <w:top w:val="nil"/>
                    <w:left w:val="nil"/>
                    <w:bottom w:val="single" w:sz="8" w:space="0" w:color="auto"/>
                    <w:right w:val="single" w:sz="8" w:space="0" w:color="auto"/>
                  </w:tcBorders>
                  <w:tcMar>
                    <w:top w:w="0" w:type="dxa"/>
                    <w:left w:w="40" w:type="dxa"/>
                    <w:bottom w:w="0" w:type="dxa"/>
                    <w:right w:w="40" w:type="dxa"/>
                  </w:tcMar>
                  <w:hideMark/>
                </w:tcPr>
                <w:p w14:paraId="7116748D" w14:textId="77777777" w:rsidR="009A7331" w:rsidRDefault="009A7331">
                  <w:r>
                    <w:t> </w:t>
                  </w:r>
                </w:p>
                <w:p w14:paraId="0582467A" w14:textId="77777777" w:rsidR="009A7331" w:rsidRDefault="009A7331">
                  <w:r>
                    <w:t> </w:t>
                  </w:r>
                </w:p>
                <w:p w14:paraId="71D67688" w14:textId="77777777" w:rsidR="009A7331" w:rsidRDefault="009A7331">
                  <w:r>
                    <w:t> </w:t>
                  </w:r>
                </w:p>
                <w:p w14:paraId="4B8E32CC" w14:textId="77777777" w:rsidR="009A7331" w:rsidRDefault="009A7331">
                  <w:r>
                    <w:t> </w:t>
                  </w:r>
                </w:p>
                <w:p w14:paraId="293F8B76" w14:textId="77777777" w:rsidR="009A7331" w:rsidRDefault="009A7331">
                  <w:r>
                    <w:t> </w:t>
                  </w:r>
                </w:p>
              </w:tc>
              <w:tc>
                <w:tcPr>
                  <w:tcW w:w="0" w:type="auto"/>
                  <w:vMerge/>
                  <w:tcBorders>
                    <w:top w:val="nil"/>
                    <w:left w:val="nil"/>
                    <w:bottom w:val="single" w:sz="8" w:space="0" w:color="auto"/>
                    <w:right w:val="single" w:sz="8" w:space="0" w:color="auto"/>
                  </w:tcBorders>
                  <w:vAlign w:val="center"/>
                  <w:hideMark/>
                </w:tcPr>
                <w:p w14:paraId="05D5EF0F" w14:textId="77777777" w:rsidR="009A7331" w:rsidRDefault="009A7331">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B40C6F8" w14:textId="77777777" w:rsidR="009A7331" w:rsidRDefault="009A7331">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F1E24F5" w14:textId="77777777" w:rsidR="009A7331" w:rsidRDefault="009A7331">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27CB76D" w14:textId="77777777" w:rsidR="009A7331" w:rsidRDefault="009A7331">
                  <w:pPr>
                    <w:spacing w:after="0" w:line="276" w:lineRule="auto"/>
                    <w:ind w:firstLine="0"/>
                    <w:jc w:val="left"/>
                  </w:pPr>
                </w:p>
              </w:tc>
            </w:tr>
            <w:tr w:rsidR="00140A06" w14:paraId="56B17530" w14:textId="77777777">
              <w:tc>
                <w:tcPr>
                  <w:tcW w:w="51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18C6E73A" w14:textId="77777777" w:rsidR="009A7331" w:rsidRDefault="009A7331">
                  <w:r>
                    <w:t>Январь</w:t>
                  </w:r>
                </w:p>
              </w:tc>
              <w:tc>
                <w:tcPr>
                  <w:tcW w:w="663" w:type="pct"/>
                  <w:tcBorders>
                    <w:top w:val="nil"/>
                    <w:left w:val="nil"/>
                    <w:bottom w:val="single" w:sz="8" w:space="0" w:color="auto"/>
                    <w:right w:val="single" w:sz="8" w:space="0" w:color="auto"/>
                  </w:tcBorders>
                  <w:tcMar>
                    <w:top w:w="0" w:type="dxa"/>
                    <w:left w:w="40" w:type="dxa"/>
                    <w:bottom w:w="0" w:type="dxa"/>
                    <w:right w:w="40" w:type="dxa"/>
                  </w:tcMar>
                  <w:hideMark/>
                </w:tcPr>
                <w:p w14:paraId="21A14FFF" w14:textId="77777777" w:rsidR="009A7331" w:rsidRDefault="009A7331">
                  <w:r>
                    <w:t> </w:t>
                  </w:r>
                </w:p>
              </w:tc>
              <w:tc>
                <w:tcPr>
                  <w:tcW w:w="660" w:type="pct"/>
                  <w:tcBorders>
                    <w:top w:val="nil"/>
                    <w:left w:val="nil"/>
                    <w:bottom w:val="single" w:sz="8" w:space="0" w:color="auto"/>
                    <w:right w:val="single" w:sz="8" w:space="0" w:color="auto"/>
                  </w:tcBorders>
                  <w:tcMar>
                    <w:top w:w="0" w:type="dxa"/>
                    <w:left w:w="40" w:type="dxa"/>
                    <w:bottom w:w="0" w:type="dxa"/>
                    <w:right w:w="40" w:type="dxa"/>
                  </w:tcMar>
                  <w:hideMark/>
                </w:tcPr>
                <w:p w14:paraId="4486BEC1" w14:textId="77777777" w:rsidR="009A7331" w:rsidRDefault="009A7331">
                  <w:r>
                    <w:t> </w:t>
                  </w:r>
                </w:p>
              </w:tc>
              <w:tc>
                <w:tcPr>
                  <w:tcW w:w="482" w:type="pct"/>
                  <w:tcBorders>
                    <w:top w:val="nil"/>
                    <w:left w:val="nil"/>
                    <w:bottom w:val="single" w:sz="8" w:space="0" w:color="auto"/>
                    <w:right w:val="single" w:sz="8" w:space="0" w:color="auto"/>
                  </w:tcBorders>
                  <w:tcMar>
                    <w:top w:w="0" w:type="dxa"/>
                    <w:left w:w="40" w:type="dxa"/>
                    <w:bottom w:w="0" w:type="dxa"/>
                    <w:right w:w="40" w:type="dxa"/>
                  </w:tcMar>
                  <w:hideMark/>
                </w:tcPr>
                <w:p w14:paraId="0050D925" w14:textId="77777777" w:rsidR="009A7331" w:rsidRDefault="009A7331">
                  <w:r>
                    <w:t> </w:t>
                  </w:r>
                </w:p>
              </w:tc>
              <w:tc>
                <w:tcPr>
                  <w:tcW w:w="310" w:type="pct"/>
                  <w:tcBorders>
                    <w:top w:val="nil"/>
                    <w:left w:val="nil"/>
                    <w:bottom w:val="single" w:sz="8" w:space="0" w:color="auto"/>
                    <w:right w:val="single" w:sz="8" w:space="0" w:color="auto"/>
                  </w:tcBorders>
                  <w:tcMar>
                    <w:top w:w="0" w:type="dxa"/>
                    <w:left w:w="40" w:type="dxa"/>
                    <w:bottom w:w="0" w:type="dxa"/>
                    <w:right w:w="40" w:type="dxa"/>
                  </w:tcMar>
                  <w:hideMark/>
                </w:tcPr>
                <w:p w14:paraId="38A70A8D" w14:textId="77777777" w:rsidR="009A7331" w:rsidRDefault="009A7331">
                  <w:r>
                    <w:t> </w:t>
                  </w:r>
                </w:p>
              </w:tc>
              <w:tc>
                <w:tcPr>
                  <w:tcW w:w="679" w:type="pct"/>
                  <w:tcBorders>
                    <w:top w:val="nil"/>
                    <w:left w:val="nil"/>
                    <w:bottom w:val="single" w:sz="8" w:space="0" w:color="auto"/>
                    <w:right w:val="single" w:sz="8" w:space="0" w:color="auto"/>
                  </w:tcBorders>
                  <w:tcMar>
                    <w:top w:w="0" w:type="dxa"/>
                    <w:left w:w="40" w:type="dxa"/>
                    <w:bottom w:w="0" w:type="dxa"/>
                    <w:right w:w="40" w:type="dxa"/>
                  </w:tcMar>
                  <w:hideMark/>
                </w:tcPr>
                <w:p w14:paraId="7B4CA035" w14:textId="77777777" w:rsidR="009A7331" w:rsidRDefault="009A7331">
                  <w:r>
                    <w:t> </w:t>
                  </w:r>
                </w:p>
              </w:tc>
              <w:tc>
                <w:tcPr>
                  <w:tcW w:w="338" w:type="pct"/>
                  <w:tcBorders>
                    <w:top w:val="nil"/>
                    <w:left w:val="nil"/>
                    <w:bottom w:val="single" w:sz="8" w:space="0" w:color="auto"/>
                    <w:right w:val="single" w:sz="8" w:space="0" w:color="auto"/>
                  </w:tcBorders>
                  <w:tcMar>
                    <w:top w:w="0" w:type="dxa"/>
                    <w:left w:w="40" w:type="dxa"/>
                    <w:bottom w:w="0" w:type="dxa"/>
                    <w:right w:w="40" w:type="dxa"/>
                  </w:tcMar>
                  <w:hideMark/>
                </w:tcPr>
                <w:p w14:paraId="45AB0970" w14:textId="77777777" w:rsidR="009A7331" w:rsidRDefault="009A7331">
                  <w:r>
                    <w:t> </w:t>
                  </w:r>
                </w:p>
              </w:tc>
              <w:tc>
                <w:tcPr>
                  <w:tcW w:w="695" w:type="pct"/>
                  <w:tcBorders>
                    <w:top w:val="nil"/>
                    <w:left w:val="nil"/>
                    <w:bottom w:val="single" w:sz="8" w:space="0" w:color="auto"/>
                    <w:right w:val="single" w:sz="8" w:space="0" w:color="auto"/>
                  </w:tcBorders>
                  <w:tcMar>
                    <w:top w:w="0" w:type="dxa"/>
                    <w:left w:w="40" w:type="dxa"/>
                    <w:bottom w:w="0" w:type="dxa"/>
                    <w:right w:w="40" w:type="dxa"/>
                  </w:tcMar>
                  <w:hideMark/>
                </w:tcPr>
                <w:p w14:paraId="4D95F503" w14:textId="77777777" w:rsidR="009A7331" w:rsidRDefault="009A7331">
                  <w:r>
                    <w:t> </w:t>
                  </w:r>
                </w:p>
              </w:tc>
              <w:tc>
                <w:tcPr>
                  <w:tcW w:w="654" w:type="pct"/>
                  <w:tcBorders>
                    <w:top w:val="nil"/>
                    <w:left w:val="nil"/>
                    <w:bottom w:val="single" w:sz="8" w:space="0" w:color="auto"/>
                    <w:right w:val="single" w:sz="8" w:space="0" w:color="auto"/>
                  </w:tcBorders>
                  <w:tcMar>
                    <w:top w:w="0" w:type="dxa"/>
                    <w:left w:w="40" w:type="dxa"/>
                    <w:bottom w:w="0" w:type="dxa"/>
                    <w:right w:w="40" w:type="dxa"/>
                  </w:tcMar>
                  <w:hideMark/>
                </w:tcPr>
                <w:p w14:paraId="0CE56071" w14:textId="77777777" w:rsidR="009A7331" w:rsidRDefault="009A7331">
                  <w:r>
                    <w:t> </w:t>
                  </w:r>
                </w:p>
              </w:tc>
            </w:tr>
            <w:tr w:rsidR="00140A06" w14:paraId="7B7F7A46" w14:textId="77777777">
              <w:tc>
                <w:tcPr>
                  <w:tcW w:w="51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0E99DBB" w14:textId="77777777" w:rsidR="009A7331" w:rsidRDefault="009A7331">
                  <w:r>
                    <w:t>Февраль</w:t>
                  </w:r>
                </w:p>
              </w:tc>
              <w:tc>
                <w:tcPr>
                  <w:tcW w:w="663" w:type="pct"/>
                  <w:tcBorders>
                    <w:top w:val="nil"/>
                    <w:left w:val="nil"/>
                    <w:bottom w:val="single" w:sz="8" w:space="0" w:color="auto"/>
                    <w:right w:val="single" w:sz="8" w:space="0" w:color="auto"/>
                  </w:tcBorders>
                  <w:tcMar>
                    <w:top w:w="0" w:type="dxa"/>
                    <w:left w:w="40" w:type="dxa"/>
                    <w:bottom w:w="0" w:type="dxa"/>
                    <w:right w:w="40" w:type="dxa"/>
                  </w:tcMar>
                  <w:hideMark/>
                </w:tcPr>
                <w:p w14:paraId="4D551355" w14:textId="77777777" w:rsidR="009A7331" w:rsidRDefault="009A7331">
                  <w:r>
                    <w:t> </w:t>
                  </w:r>
                </w:p>
              </w:tc>
              <w:tc>
                <w:tcPr>
                  <w:tcW w:w="660" w:type="pct"/>
                  <w:tcBorders>
                    <w:top w:val="nil"/>
                    <w:left w:val="nil"/>
                    <w:bottom w:val="single" w:sz="8" w:space="0" w:color="auto"/>
                    <w:right w:val="single" w:sz="8" w:space="0" w:color="auto"/>
                  </w:tcBorders>
                  <w:tcMar>
                    <w:top w:w="0" w:type="dxa"/>
                    <w:left w:w="40" w:type="dxa"/>
                    <w:bottom w:w="0" w:type="dxa"/>
                    <w:right w:w="40" w:type="dxa"/>
                  </w:tcMar>
                  <w:hideMark/>
                </w:tcPr>
                <w:p w14:paraId="53D37C38" w14:textId="77777777" w:rsidR="009A7331" w:rsidRDefault="009A7331">
                  <w:r>
                    <w:t> </w:t>
                  </w:r>
                </w:p>
              </w:tc>
              <w:tc>
                <w:tcPr>
                  <w:tcW w:w="482" w:type="pct"/>
                  <w:tcBorders>
                    <w:top w:val="nil"/>
                    <w:left w:val="nil"/>
                    <w:bottom w:val="single" w:sz="8" w:space="0" w:color="auto"/>
                    <w:right w:val="single" w:sz="8" w:space="0" w:color="auto"/>
                  </w:tcBorders>
                  <w:tcMar>
                    <w:top w:w="0" w:type="dxa"/>
                    <w:left w:w="40" w:type="dxa"/>
                    <w:bottom w:w="0" w:type="dxa"/>
                    <w:right w:w="40" w:type="dxa"/>
                  </w:tcMar>
                  <w:hideMark/>
                </w:tcPr>
                <w:p w14:paraId="73515019" w14:textId="77777777" w:rsidR="009A7331" w:rsidRDefault="009A7331">
                  <w:r>
                    <w:t> </w:t>
                  </w:r>
                </w:p>
              </w:tc>
              <w:tc>
                <w:tcPr>
                  <w:tcW w:w="310" w:type="pct"/>
                  <w:tcBorders>
                    <w:top w:val="nil"/>
                    <w:left w:val="nil"/>
                    <w:bottom w:val="single" w:sz="8" w:space="0" w:color="auto"/>
                    <w:right w:val="single" w:sz="8" w:space="0" w:color="auto"/>
                  </w:tcBorders>
                  <w:tcMar>
                    <w:top w:w="0" w:type="dxa"/>
                    <w:left w:w="40" w:type="dxa"/>
                    <w:bottom w:w="0" w:type="dxa"/>
                    <w:right w:w="40" w:type="dxa"/>
                  </w:tcMar>
                  <w:hideMark/>
                </w:tcPr>
                <w:p w14:paraId="117AD488" w14:textId="77777777" w:rsidR="009A7331" w:rsidRDefault="009A7331">
                  <w:r>
                    <w:t> </w:t>
                  </w:r>
                </w:p>
              </w:tc>
              <w:tc>
                <w:tcPr>
                  <w:tcW w:w="679" w:type="pct"/>
                  <w:tcBorders>
                    <w:top w:val="nil"/>
                    <w:left w:val="nil"/>
                    <w:bottom w:val="single" w:sz="8" w:space="0" w:color="auto"/>
                    <w:right w:val="single" w:sz="8" w:space="0" w:color="auto"/>
                  </w:tcBorders>
                  <w:tcMar>
                    <w:top w:w="0" w:type="dxa"/>
                    <w:left w:w="40" w:type="dxa"/>
                    <w:bottom w:w="0" w:type="dxa"/>
                    <w:right w:w="40" w:type="dxa"/>
                  </w:tcMar>
                  <w:hideMark/>
                </w:tcPr>
                <w:p w14:paraId="30382C37" w14:textId="77777777" w:rsidR="009A7331" w:rsidRDefault="009A7331">
                  <w:r>
                    <w:t> </w:t>
                  </w:r>
                </w:p>
              </w:tc>
              <w:tc>
                <w:tcPr>
                  <w:tcW w:w="338" w:type="pct"/>
                  <w:tcBorders>
                    <w:top w:val="nil"/>
                    <w:left w:val="nil"/>
                    <w:bottom w:val="single" w:sz="8" w:space="0" w:color="auto"/>
                    <w:right w:val="single" w:sz="8" w:space="0" w:color="auto"/>
                  </w:tcBorders>
                  <w:tcMar>
                    <w:top w:w="0" w:type="dxa"/>
                    <w:left w:w="40" w:type="dxa"/>
                    <w:bottom w:w="0" w:type="dxa"/>
                    <w:right w:w="40" w:type="dxa"/>
                  </w:tcMar>
                  <w:hideMark/>
                </w:tcPr>
                <w:p w14:paraId="76050668" w14:textId="77777777" w:rsidR="009A7331" w:rsidRDefault="009A7331">
                  <w:r>
                    <w:t> </w:t>
                  </w:r>
                </w:p>
              </w:tc>
              <w:tc>
                <w:tcPr>
                  <w:tcW w:w="695" w:type="pct"/>
                  <w:tcBorders>
                    <w:top w:val="nil"/>
                    <w:left w:val="nil"/>
                    <w:bottom w:val="single" w:sz="8" w:space="0" w:color="auto"/>
                    <w:right w:val="single" w:sz="8" w:space="0" w:color="auto"/>
                  </w:tcBorders>
                  <w:tcMar>
                    <w:top w:w="0" w:type="dxa"/>
                    <w:left w:w="40" w:type="dxa"/>
                    <w:bottom w:w="0" w:type="dxa"/>
                    <w:right w:w="40" w:type="dxa"/>
                  </w:tcMar>
                  <w:hideMark/>
                </w:tcPr>
                <w:p w14:paraId="39D3A81C" w14:textId="77777777" w:rsidR="009A7331" w:rsidRDefault="009A7331">
                  <w:r>
                    <w:t> </w:t>
                  </w:r>
                </w:p>
              </w:tc>
              <w:tc>
                <w:tcPr>
                  <w:tcW w:w="654" w:type="pct"/>
                  <w:tcBorders>
                    <w:top w:val="nil"/>
                    <w:left w:val="nil"/>
                    <w:bottom w:val="single" w:sz="8" w:space="0" w:color="auto"/>
                    <w:right w:val="single" w:sz="8" w:space="0" w:color="auto"/>
                  </w:tcBorders>
                  <w:tcMar>
                    <w:top w:w="0" w:type="dxa"/>
                    <w:left w:w="40" w:type="dxa"/>
                    <w:bottom w:w="0" w:type="dxa"/>
                    <w:right w:w="40" w:type="dxa"/>
                  </w:tcMar>
                  <w:hideMark/>
                </w:tcPr>
                <w:p w14:paraId="07E51C68" w14:textId="77777777" w:rsidR="009A7331" w:rsidRDefault="009A7331">
                  <w:r>
                    <w:t> </w:t>
                  </w:r>
                </w:p>
              </w:tc>
            </w:tr>
            <w:tr w:rsidR="00140A06" w14:paraId="709B7D05" w14:textId="77777777">
              <w:tc>
                <w:tcPr>
                  <w:tcW w:w="51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482CDFB" w14:textId="77777777" w:rsidR="009A7331" w:rsidRDefault="009A7331">
                  <w:r>
                    <w:t>….</w:t>
                  </w:r>
                </w:p>
              </w:tc>
              <w:tc>
                <w:tcPr>
                  <w:tcW w:w="663" w:type="pct"/>
                  <w:tcBorders>
                    <w:top w:val="nil"/>
                    <w:left w:val="nil"/>
                    <w:bottom w:val="single" w:sz="8" w:space="0" w:color="auto"/>
                    <w:right w:val="single" w:sz="8" w:space="0" w:color="auto"/>
                  </w:tcBorders>
                  <w:tcMar>
                    <w:top w:w="0" w:type="dxa"/>
                    <w:left w:w="40" w:type="dxa"/>
                    <w:bottom w:w="0" w:type="dxa"/>
                    <w:right w:w="40" w:type="dxa"/>
                  </w:tcMar>
                  <w:hideMark/>
                </w:tcPr>
                <w:p w14:paraId="09250E72" w14:textId="77777777" w:rsidR="009A7331" w:rsidRDefault="009A7331">
                  <w:r>
                    <w:t> </w:t>
                  </w:r>
                </w:p>
              </w:tc>
              <w:tc>
                <w:tcPr>
                  <w:tcW w:w="660" w:type="pct"/>
                  <w:tcBorders>
                    <w:top w:val="nil"/>
                    <w:left w:val="nil"/>
                    <w:bottom w:val="single" w:sz="8" w:space="0" w:color="auto"/>
                    <w:right w:val="single" w:sz="8" w:space="0" w:color="auto"/>
                  </w:tcBorders>
                  <w:tcMar>
                    <w:top w:w="0" w:type="dxa"/>
                    <w:left w:w="40" w:type="dxa"/>
                    <w:bottom w:w="0" w:type="dxa"/>
                    <w:right w:w="40" w:type="dxa"/>
                  </w:tcMar>
                  <w:hideMark/>
                </w:tcPr>
                <w:p w14:paraId="6DA7F358" w14:textId="77777777" w:rsidR="009A7331" w:rsidRDefault="009A7331">
                  <w:r>
                    <w:t> </w:t>
                  </w:r>
                </w:p>
              </w:tc>
              <w:tc>
                <w:tcPr>
                  <w:tcW w:w="482" w:type="pct"/>
                  <w:tcBorders>
                    <w:top w:val="nil"/>
                    <w:left w:val="nil"/>
                    <w:bottom w:val="single" w:sz="8" w:space="0" w:color="auto"/>
                    <w:right w:val="single" w:sz="8" w:space="0" w:color="auto"/>
                  </w:tcBorders>
                  <w:tcMar>
                    <w:top w:w="0" w:type="dxa"/>
                    <w:left w:w="40" w:type="dxa"/>
                    <w:bottom w:w="0" w:type="dxa"/>
                    <w:right w:w="40" w:type="dxa"/>
                  </w:tcMar>
                  <w:hideMark/>
                </w:tcPr>
                <w:p w14:paraId="5F2F5F31" w14:textId="77777777" w:rsidR="009A7331" w:rsidRDefault="009A7331">
                  <w:r>
                    <w:t> </w:t>
                  </w:r>
                </w:p>
              </w:tc>
              <w:tc>
                <w:tcPr>
                  <w:tcW w:w="310" w:type="pct"/>
                  <w:tcBorders>
                    <w:top w:val="nil"/>
                    <w:left w:val="nil"/>
                    <w:bottom w:val="single" w:sz="8" w:space="0" w:color="auto"/>
                    <w:right w:val="single" w:sz="8" w:space="0" w:color="auto"/>
                  </w:tcBorders>
                  <w:tcMar>
                    <w:top w:w="0" w:type="dxa"/>
                    <w:left w:w="40" w:type="dxa"/>
                    <w:bottom w:w="0" w:type="dxa"/>
                    <w:right w:w="40" w:type="dxa"/>
                  </w:tcMar>
                  <w:hideMark/>
                </w:tcPr>
                <w:p w14:paraId="3763CE1E" w14:textId="77777777" w:rsidR="009A7331" w:rsidRDefault="009A7331">
                  <w:r>
                    <w:t> </w:t>
                  </w:r>
                </w:p>
              </w:tc>
              <w:tc>
                <w:tcPr>
                  <w:tcW w:w="679" w:type="pct"/>
                  <w:tcBorders>
                    <w:top w:val="nil"/>
                    <w:left w:val="nil"/>
                    <w:bottom w:val="single" w:sz="8" w:space="0" w:color="auto"/>
                    <w:right w:val="single" w:sz="8" w:space="0" w:color="auto"/>
                  </w:tcBorders>
                  <w:tcMar>
                    <w:top w:w="0" w:type="dxa"/>
                    <w:left w:w="40" w:type="dxa"/>
                    <w:bottom w:w="0" w:type="dxa"/>
                    <w:right w:w="40" w:type="dxa"/>
                  </w:tcMar>
                  <w:hideMark/>
                </w:tcPr>
                <w:p w14:paraId="0AE71D48" w14:textId="77777777" w:rsidR="009A7331" w:rsidRDefault="009A7331">
                  <w:r>
                    <w:t> </w:t>
                  </w:r>
                </w:p>
              </w:tc>
              <w:tc>
                <w:tcPr>
                  <w:tcW w:w="338" w:type="pct"/>
                  <w:tcBorders>
                    <w:top w:val="nil"/>
                    <w:left w:val="nil"/>
                    <w:bottom w:val="single" w:sz="8" w:space="0" w:color="auto"/>
                    <w:right w:val="single" w:sz="8" w:space="0" w:color="auto"/>
                  </w:tcBorders>
                  <w:tcMar>
                    <w:top w:w="0" w:type="dxa"/>
                    <w:left w:w="40" w:type="dxa"/>
                    <w:bottom w:w="0" w:type="dxa"/>
                    <w:right w:w="40" w:type="dxa"/>
                  </w:tcMar>
                  <w:hideMark/>
                </w:tcPr>
                <w:p w14:paraId="5F5B1877" w14:textId="77777777" w:rsidR="009A7331" w:rsidRDefault="009A7331">
                  <w:r>
                    <w:t> </w:t>
                  </w:r>
                </w:p>
              </w:tc>
              <w:tc>
                <w:tcPr>
                  <w:tcW w:w="695" w:type="pct"/>
                  <w:tcBorders>
                    <w:top w:val="nil"/>
                    <w:left w:val="nil"/>
                    <w:bottom w:val="single" w:sz="8" w:space="0" w:color="auto"/>
                    <w:right w:val="single" w:sz="8" w:space="0" w:color="auto"/>
                  </w:tcBorders>
                  <w:tcMar>
                    <w:top w:w="0" w:type="dxa"/>
                    <w:left w:w="40" w:type="dxa"/>
                    <w:bottom w:w="0" w:type="dxa"/>
                    <w:right w:w="40" w:type="dxa"/>
                  </w:tcMar>
                  <w:hideMark/>
                </w:tcPr>
                <w:p w14:paraId="44C667BE" w14:textId="77777777" w:rsidR="009A7331" w:rsidRDefault="009A7331">
                  <w:r>
                    <w:t> </w:t>
                  </w:r>
                </w:p>
              </w:tc>
              <w:tc>
                <w:tcPr>
                  <w:tcW w:w="654" w:type="pct"/>
                  <w:tcBorders>
                    <w:top w:val="nil"/>
                    <w:left w:val="nil"/>
                    <w:bottom w:val="single" w:sz="8" w:space="0" w:color="auto"/>
                    <w:right w:val="single" w:sz="8" w:space="0" w:color="auto"/>
                  </w:tcBorders>
                  <w:tcMar>
                    <w:top w:w="0" w:type="dxa"/>
                    <w:left w:w="40" w:type="dxa"/>
                    <w:bottom w:w="0" w:type="dxa"/>
                    <w:right w:w="40" w:type="dxa"/>
                  </w:tcMar>
                  <w:hideMark/>
                </w:tcPr>
                <w:p w14:paraId="0A86CE0D" w14:textId="77777777" w:rsidR="009A7331" w:rsidRDefault="009A7331">
                  <w:r>
                    <w:t> </w:t>
                  </w:r>
                </w:p>
              </w:tc>
            </w:tr>
            <w:tr w:rsidR="00140A06" w14:paraId="1E275D9F" w14:textId="77777777">
              <w:tc>
                <w:tcPr>
                  <w:tcW w:w="51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181820C8" w14:textId="77777777" w:rsidR="009A7331" w:rsidRDefault="009A7331">
                  <w:r>
                    <w:t>Декабрь</w:t>
                  </w:r>
                </w:p>
              </w:tc>
              <w:tc>
                <w:tcPr>
                  <w:tcW w:w="663" w:type="pct"/>
                  <w:tcBorders>
                    <w:top w:val="nil"/>
                    <w:left w:val="nil"/>
                    <w:bottom w:val="single" w:sz="8" w:space="0" w:color="auto"/>
                    <w:right w:val="single" w:sz="8" w:space="0" w:color="auto"/>
                  </w:tcBorders>
                  <w:tcMar>
                    <w:top w:w="0" w:type="dxa"/>
                    <w:left w:w="40" w:type="dxa"/>
                    <w:bottom w:w="0" w:type="dxa"/>
                    <w:right w:w="40" w:type="dxa"/>
                  </w:tcMar>
                  <w:hideMark/>
                </w:tcPr>
                <w:p w14:paraId="70AE44C9" w14:textId="77777777" w:rsidR="009A7331" w:rsidRDefault="009A7331">
                  <w:r>
                    <w:t> </w:t>
                  </w:r>
                </w:p>
              </w:tc>
              <w:tc>
                <w:tcPr>
                  <w:tcW w:w="660" w:type="pct"/>
                  <w:tcBorders>
                    <w:top w:val="nil"/>
                    <w:left w:val="nil"/>
                    <w:bottom w:val="single" w:sz="8" w:space="0" w:color="auto"/>
                    <w:right w:val="single" w:sz="8" w:space="0" w:color="auto"/>
                  </w:tcBorders>
                  <w:tcMar>
                    <w:top w:w="0" w:type="dxa"/>
                    <w:left w:w="40" w:type="dxa"/>
                    <w:bottom w:w="0" w:type="dxa"/>
                    <w:right w:w="40" w:type="dxa"/>
                  </w:tcMar>
                  <w:hideMark/>
                </w:tcPr>
                <w:p w14:paraId="6891D2B2" w14:textId="77777777" w:rsidR="009A7331" w:rsidRDefault="009A7331">
                  <w:r>
                    <w:t> </w:t>
                  </w:r>
                </w:p>
              </w:tc>
              <w:tc>
                <w:tcPr>
                  <w:tcW w:w="482" w:type="pct"/>
                  <w:tcBorders>
                    <w:top w:val="nil"/>
                    <w:left w:val="nil"/>
                    <w:bottom w:val="single" w:sz="8" w:space="0" w:color="auto"/>
                    <w:right w:val="single" w:sz="8" w:space="0" w:color="auto"/>
                  </w:tcBorders>
                  <w:tcMar>
                    <w:top w:w="0" w:type="dxa"/>
                    <w:left w:w="40" w:type="dxa"/>
                    <w:bottom w:w="0" w:type="dxa"/>
                    <w:right w:w="40" w:type="dxa"/>
                  </w:tcMar>
                  <w:hideMark/>
                </w:tcPr>
                <w:p w14:paraId="3D4CE449" w14:textId="77777777" w:rsidR="009A7331" w:rsidRDefault="009A7331">
                  <w:r>
                    <w:t> </w:t>
                  </w:r>
                </w:p>
              </w:tc>
              <w:tc>
                <w:tcPr>
                  <w:tcW w:w="310" w:type="pct"/>
                  <w:tcBorders>
                    <w:top w:val="nil"/>
                    <w:left w:val="nil"/>
                    <w:bottom w:val="single" w:sz="8" w:space="0" w:color="auto"/>
                    <w:right w:val="single" w:sz="8" w:space="0" w:color="auto"/>
                  </w:tcBorders>
                  <w:tcMar>
                    <w:top w:w="0" w:type="dxa"/>
                    <w:left w:w="40" w:type="dxa"/>
                    <w:bottom w:w="0" w:type="dxa"/>
                    <w:right w:w="40" w:type="dxa"/>
                  </w:tcMar>
                  <w:hideMark/>
                </w:tcPr>
                <w:p w14:paraId="49DE9465" w14:textId="77777777" w:rsidR="009A7331" w:rsidRDefault="009A7331">
                  <w:r>
                    <w:t> </w:t>
                  </w:r>
                </w:p>
              </w:tc>
              <w:tc>
                <w:tcPr>
                  <w:tcW w:w="679" w:type="pct"/>
                  <w:tcBorders>
                    <w:top w:val="nil"/>
                    <w:left w:val="nil"/>
                    <w:bottom w:val="single" w:sz="8" w:space="0" w:color="auto"/>
                    <w:right w:val="single" w:sz="8" w:space="0" w:color="auto"/>
                  </w:tcBorders>
                  <w:tcMar>
                    <w:top w:w="0" w:type="dxa"/>
                    <w:left w:w="40" w:type="dxa"/>
                    <w:bottom w:w="0" w:type="dxa"/>
                    <w:right w:w="40" w:type="dxa"/>
                  </w:tcMar>
                  <w:hideMark/>
                </w:tcPr>
                <w:p w14:paraId="7AEFB24A" w14:textId="77777777" w:rsidR="009A7331" w:rsidRDefault="009A7331">
                  <w:r>
                    <w:t> </w:t>
                  </w:r>
                </w:p>
              </w:tc>
              <w:tc>
                <w:tcPr>
                  <w:tcW w:w="338" w:type="pct"/>
                  <w:tcBorders>
                    <w:top w:val="nil"/>
                    <w:left w:val="nil"/>
                    <w:bottom w:val="single" w:sz="8" w:space="0" w:color="auto"/>
                    <w:right w:val="single" w:sz="8" w:space="0" w:color="auto"/>
                  </w:tcBorders>
                  <w:tcMar>
                    <w:top w:w="0" w:type="dxa"/>
                    <w:left w:w="40" w:type="dxa"/>
                    <w:bottom w:w="0" w:type="dxa"/>
                    <w:right w:w="40" w:type="dxa"/>
                  </w:tcMar>
                  <w:hideMark/>
                </w:tcPr>
                <w:p w14:paraId="5897CBA6" w14:textId="77777777" w:rsidR="009A7331" w:rsidRDefault="009A7331">
                  <w:r>
                    <w:t> </w:t>
                  </w:r>
                </w:p>
              </w:tc>
              <w:tc>
                <w:tcPr>
                  <w:tcW w:w="695" w:type="pct"/>
                  <w:tcBorders>
                    <w:top w:val="nil"/>
                    <w:left w:val="nil"/>
                    <w:bottom w:val="single" w:sz="8" w:space="0" w:color="auto"/>
                    <w:right w:val="single" w:sz="8" w:space="0" w:color="auto"/>
                  </w:tcBorders>
                  <w:tcMar>
                    <w:top w:w="0" w:type="dxa"/>
                    <w:left w:w="40" w:type="dxa"/>
                    <w:bottom w:w="0" w:type="dxa"/>
                    <w:right w:w="40" w:type="dxa"/>
                  </w:tcMar>
                  <w:hideMark/>
                </w:tcPr>
                <w:p w14:paraId="526C886E" w14:textId="77777777" w:rsidR="009A7331" w:rsidRDefault="009A7331">
                  <w:r>
                    <w:t> </w:t>
                  </w:r>
                </w:p>
              </w:tc>
              <w:tc>
                <w:tcPr>
                  <w:tcW w:w="654" w:type="pct"/>
                  <w:tcBorders>
                    <w:top w:val="nil"/>
                    <w:left w:val="nil"/>
                    <w:bottom w:val="single" w:sz="8" w:space="0" w:color="auto"/>
                    <w:right w:val="single" w:sz="8" w:space="0" w:color="auto"/>
                  </w:tcBorders>
                  <w:tcMar>
                    <w:top w:w="0" w:type="dxa"/>
                    <w:left w:w="40" w:type="dxa"/>
                    <w:bottom w:w="0" w:type="dxa"/>
                    <w:right w:w="40" w:type="dxa"/>
                  </w:tcMar>
                  <w:hideMark/>
                </w:tcPr>
                <w:p w14:paraId="28BAB7BC" w14:textId="77777777" w:rsidR="009A7331" w:rsidRDefault="009A7331">
                  <w:r>
                    <w:t> </w:t>
                  </w:r>
                </w:p>
              </w:tc>
            </w:tr>
            <w:tr w:rsidR="00140A06" w14:paraId="5720AE48" w14:textId="77777777">
              <w:tc>
                <w:tcPr>
                  <w:tcW w:w="51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73F6AAF" w14:textId="77777777" w:rsidR="009A7331" w:rsidRDefault="009A7331">
                  <w:r>
                    <w:t>Итого</w:t>
                  </w:r>
                </w:p>
              </w:tc>
              <w:tc>
                <w:tcPr>
                  <w:tcW w:w="663" w:type="pct"/>
                  <w:tcBorders>
                    <w:top w:val="nil"/>
                    <w:left w:val="nil"/>
                    <w:bottom w:val="single" w:sz="8" w:space="0" w:color="auto"/>
                    <w:right w:val="single" w:sz="8" w:space="0" w:color="auto"/>
                  </w:tcBorders>
                  <w:tcMar>
                    <w:top w:w="0" w:type="dxa"/>
                    <w:left w:w="40" w:type="dxa"/>
                    <w:bottom w:w="0" w:type="dxa"/>
                    <w:right w:w="40" w:type="dxa"/>
                  </w:tcMar>
                  <w:hideMark/>
                </w:tcPr>
                <w:p w14:paraId="06ECB82F" w14:textId="77777777" w:rsidR="009A7331" w:rsidRDefault="009A7331">
                  <w:r>
                    <w:t> </w:t>
                  </w:r>
                </w:p>
              </w:tc>
              <w:tc>
                <w:tcPr>
                  <w:tcW w:w="660" w:type="pct"/>
                  <w:tcBorders>
                    <w:top w:val="nil"/>
                    <w:left w:val="nil"/>
                    <w:bottom w:val="single" w:sz="8" w:space="0" w:color="auto"/>
                    <w:right w:val="single" w:sz="8" w:space="0" w:color="auto"/>
                  </w:tcBorders>
                  <w:tcMar>
                    <w:top w:w="0" w:type="dxa"/>
                    <w:left w:w="40" w:type="dxa"/>
                    <w:bottom w:w="0" w:type="dxa"/>
                    <w:right w:w="40" w:type="dxa"/>
                  </w:tcMar>
                  <w:hideMark/>
                </w:tcPr>
                <w:p w14:paraId="4262992C" w14:textId="77777777" w:rsidR="009A7331" w:rsidRDefault="009A7331">
                  <w:r>
                    <w:t> </w:t>
                  </w:r>
                </w:p>
              </w:tc>
              <w:tc>
                <w:tcPr>
                  <w:tcW w:w="482" w:type="pct"/>
                  <w:tcBorders>
                    <w:top w:val="nil"/>
                    <w:left w:val="nil"/>
                    <w:bottom w:val="single" w:sz="8" w:space="0" w:color="auto"/>
                    <w:right w:val="single" w:sz="8" w:space="0" w:color="auto"/>
                  </w:tcBorders>
                  <w:tcMar>
                    <w:top w:w="0" w:type="dxa"/>
                    <w:left w:w="40" w:type="dxa"/>
                    <w:bottom w:w="0" w:type="dxa"/>
                    <w:right w:w="40" w:type="dxa"/>
                  </w:tcMar>
                  <w:hideMark/>
                </w:tcPr>
                <w:p w14:paraId="5B9B0C5E" w14:textId="77777777" w:rsidR="009A7331" w:rsidRDefault="009A7331">
                  <w:r>
                    <w:t> </w:t>
                  </w:r>
                </w:p>
              </w:tc>
              <w:tc>
                <w:tcPr>
                  <w:tcW w:w="310" w:type="pct"/>
                  <w:tcBorders>
                    <w:top w:val="nil"/>
                    <w:left w:val="nil"/>
                    <w:bottom w:val="single" w:sz="8" w:space="0" w:color="auto"/>
                    <w:right w:val="single" w:sz="8" w:space="0" w:color="auto"/>
                  </w:tcBorders>
                  <w:tcMar>
                    <w:top w:w="0" w:type="dxa"/>
                    <w:left w:w="40" w:type="dxa"/>
                    <w:bottom w:w="0" w:type="dxa"/>
                    <w:right w:w="40" w:type="dxa"/>
                  </w:tcMar>
                  <w:hideMark/>
                </w:tcPr>
                <w:p w14:paraId="663654C1" w14:textId="77777777" w:rsidR="009A7331" w:rsidRDefault="009A7331">
                  <w:r>
                    <w:t> </w:t>
                  </w:r>
                </w:p>
              </w:tc>
              <w:tc>
                <w:tcPr>
                  <w:tcW w:w="679" w:type="pct"/>
                  <w:tcBorders>
                    <w:top w:val="nil"/>
                    <w:left w:val="nil"/>
                    <w:bottom w:val="single" w:sz="8" w:space="0" w:color="auto"/>
                    <w:right w:val="single" w:sz="8" w:space="0" w:color="auto"/>
                  </w:tcBorders>
                  <w:tcMar>
                    <w:top w:w="0" w:type="dxa"/>
                    <w:left w:w="40" w:type="dxa"/>
                    <w:bottom w:w="0" w:type="dxa"/>
                    <w:right w:w="40" w:type="dxa"/>
                  </w:tcMar>
                  <w:hideMark/>
                </w:tcPr>
                <w:p w14:paraId="4D5E4B73" w14:textId="77777777" w:rsidR="009A7331" w:rsidRDefault="009A7331">
                  <w:r>
                    <w:t> </w:t>
                  </w:r>
                </w:p>
              </w:tc>
              <w:tc>
                <w:tcPr>
                  <w:tcW w:w="338" w:type="pct"/>
                  <w:tcBorders>
                    <w:top w:val="nil"/>
                    <w:left w:val="nil"/>
                    <w:bottom w:val="single" w:sz="8" w:space="0" w:color="auto"/>
                    <w:right w:val="single" w:sz="8" w:space="0" w:color="auto"/>
                  </w:tcBorders>
                  <w:tcMar>
                    <w:top w:w="0" w:type="dxa"/>
                    <w:left w:w="40" w:type="dxa"/>
                    <w:bottom w:w="0" w:type="dxa"/>
                    <w:right w:w="40" w:type="dxa"/>
                  </w:tcMar>
                  <w:hideMark/>
                </w:tcPr>
                <w:p w14:paraId="358164BA" w14:textId="77777777" w:rsidR="009A7331" w:rsidRDefault="009A7331">
                  <w:r>
                    <w:t> </w:t>
                  </w:r>
                </w:p>
              </w:tc>
              <w:tc>
                <w:tcPr>
                  <w:tcW w:w="695" w:type="pct"/>
                  <w:tcBorders>
                    <w:top w:val="nil"/>
                    <w:left w:val="nil"/>
                    <w:bottom w:val="single" w:sz="8" w:space="0" w:color="auto"/>
                    <w:right w:val="single" w:sz="8" w:space="0" w:color="auto"/>
                  </w:tcBorders>
                  <w:tcMar>
                    <w:top w:w="0" w:type="dxa"/>
                    <w:left w:w="40" w:type="dxa"/>
                    <w:bottom w:w="0" w:type="dxa"/>
                    <w:right w:w="40" w:type="dxa"/>
                  </w:tcMar>
                  <w:hideMark/>
                </w:tcPr>
                <w:p w14:paraId="40020744" w14:textId="77777777" w:rsidR="009A7331" w:rsidRDefault="009A7331">
                  <w:r>
                    <w:t> </w:t>
                  </w:r>
                </w:p>
              </w:tc>
              <w:tc>
                <w:tcPr>
                  <w:tcW w:w="654" w:type="pct"/>
                  <w:tcBorders>
                    <w:top w:val="nil"/>
                    <w:left w:val="nil"/>
                    <w:bottom w:val="single" w:sz="8" w:space="0" w:color="auto"/>
                    <w:right w:val="single" w:sz="8" w:space="0" w:color="auto"/>
                  </w:tcBorders>
                  <w:tcMar>
                    <w:top w:w="0" w:type="dxa"/>
                    <w:left w:w="40" w:type="dxa"/>
                    <w:bottom w:w="0" w:type="dxa"/>
                    <w:right w:w="40" w:type="dxa"/>
                  </w:tcMar>
                  <w:hideMark/>
                </w:tcPr>
                <w:p w14:paraId="28DD916C" w14:textId="77777777" w:rsidR="009A7331" w:rsidRDefault="009A7331">
                  <w:r>
                    <w:t> </w:t>
                  </w:r>
                </w:p>
              </w:tc>
            </w:tr>
          </w:tbl>
          <w:p w14:paraId="1BCAD607" w14:textId="77777777" w:rsidR="009A7331" w:rsidRDefault="009A7331">
            <w:r>
              <w:t> </w:t>
            </w:r>
          </w:p>
          <w:p w14:paraId="4F81842A" w14:textId="77777777" w:rsidR="009A7331" w:rsidRDefault="009A7331">
            <w:r>
              <w:t>2. Расчетный расход тепла на отопление за отопительный период определен при средней температуре наружного воздуха отопительного периода _______° С.</w:t>
            </w:r>
          </w:p>
          <w:p w14:paraId="36B80CE2" w14:textId="77777777" w:rsidR="009A7331" w:rsidRDefault="009A7331">
            <w:r>
              <w:t>3. Фактический расход тепловой энергии для отопления определяется с учетом фактической среднемесячной температуры наружного воздуха по данным уполномоченного государственного органа в области гидрометеорологии и количества дней подачи теплоносителя.</w:t>
            </w:r>
          </w:p>
          <w:p w14:paraId="4DD31AD5" w14:textId="77777777" w:rsidR="009A7331" w:rsidRDefault="009A7331">
            <w:r>
              <w:t>4. Поставщик ежегодно предоставляет услуги по техническому обслуживанию (ТО) системы теплоснабжения жилого дома, включая гидропневматическую промывку.</w:t>
            </w:r>
          </w:p>
          <w:p w14:paraId="36B94A53" w14:textId="77777777" w:rsidR="009A7331" w:rsidRDefault="009A7331">
            <w:r>
              <w:t> </w:t>
            </w:r>
          </w:p>
          <w:tbl>
            <w:tblPr>
              <w:tblW w:w="5000" w:type="pct"/>
              <w:tblCellMar>
                <w:left w:w="0" w:type="dxa"/>
                <w:right w:w="0" w:type="dxa"/>
              </w:tblCellMar>
              <w:tblLook w:val="04A0" w:firstRow="1" w:lastRow="0" w:firstColumn="1" w:lastColumn="0" w:noHBand="0" w:noVBand="1"/>
            </w:tblPr>
            <w:tblGrid>
              <w:gridCol w:w="4540"/>
              <w:gridCol w:w="4599"/>
            </w:tblGrid>
            <w:tr w:rsidR="00140A06" w14:paraId="71AE6822" w14:textId="77777777">
              <w:trPr>
                <w:trHeight w:val="2199"/>
              </w:trPr>
              <w:tc>
                <w:tcPr>
                  <w:tcW w:w="2484" w:type="pct"/>
                  <w:tcMar>
                    <w:top w:w="0" w:type="dxa"/>
                    <w:left w:w="40" w:type="dxa"/>
                    <w:bottom w:w="0" w:type="dxa"/>
                    <w:right w:w="40" w:type="dxa"/>
                  </w:tcMar>
                  <w:hideMark/>
                </w:tcPr>
                <w:p w14:paraId="7D653009" w14:textId="77777777" w:rsidR="009A7331" w:rsidRDefault="009A7331">
                  <w:r>
                    <w:t>Поставщик:</w:t>
                  </w:r>
                </w:p>
                <w:p w14:paraId="2DF0B9F7" w14:textId="77777777" w:rsidR="009A7331" w:rsidRDefault="009A7331">
                  <w:r>
                    <w:t>Адрес: ______________________________</w:t>
                  </w:r>
                </w:p>
                <w:p w14:paraId="071AF367" w14:textId="77777777" w:rsidR="009A7331" w:rsidRDefault="009A7331">
                  <w:r>
                    <w:t>Телефон: _____________________________</w:t>
                  </w:r>
                </w:p>
                <w:p w14:paraId="2FF87283" w14:textId="77777777" w:rsidR="009A7331" w:rsidRDefault="009A7331">
                  <w:r>
                    <w:t>«___» _______________________ 201__г.г.</w:t>
                  </w:r>
                </w:p>
                <w:p w14:paraId="694DD8FD" w14:textId="77777777" w:rsidR="009A7331" w:rsidRDefault="009A7331">
                  <w:r>
                    <w:t> </w:t>
                  </w:r>
                </w:p>
                <w:p w14:paraId="6A8A5419" w14:textId="77777777" w:rsidR="009A7331" w:rsidRDefault="009A7331">
                  <w:r>
                    <w:t>Подпись:</w:t>
                  </w:r>
                </w:p>
                <w:p w14:paraId="57C93C64" w14:textId="77777777" w:rsidR="009A7331" w:rsidRDefault="009A7331">
                  <w:r>
                    <w:t>МП</w:t>
                  </w:r>
                </w:p>
              </w:tc>
              <w:tc>
                <w:tcPr>
                  <w:tcW w:w="2516" w:type="pct"/>
                  <w:tcMar>
                    <w:top w:w="0" w:type="dxa"/>
                    <w:left w:w="40" w:type="dxa"/>
                    <w:bottom w:w="0" w:type="dxa"/>
                    <w:right w:w="40" w:type="dxa"/>
                  </w:tcMar>
                  <w:hideMark/>
                </w:tcPr>
                <w:p w14:paraId="5E1EA516" w14:textId="77777777" w:rsidR="009A7331" w:rsidRDefault="009A7331">
                  <w:r>
                    <w:t>Потребитель:</w:t>
                  </w:r>
                </w:p>
                <w:p w14:paraId="58B0383F" w14:textId="77777777" w:rsidR="009A7331" w:rsidRDefault="009A7331">
                  <w:r>
                    <w:t>Адрес: ________________________________</w:t>
                  </w:r>
                </w:p>
                <w:p w14:paraId="7B6AC15E" w14:textId="77777777" w:rsidR="009A7331" w:rsidRDefault="009A7331">
                  <w:r>
                    <w:t>Телефон: ______________________________</w:t>
                  </w:r>
                </w:p>
                <w:p w14:paraId="49893659" w14:textId="77777777" w:rsidR="009A7331" w:rsidRDefault="009A7331">
                  <w:r>
                    <w:t>«___» _________________________ 201__г.г.</w:t>
                  </w:r>
                </w:p>
                <w:p w14:paraId="2FF6D045" w14:textId="77777777" w:rsidR="009A7331" w:rsidRDefault="009A7331">
                  <w:r>
                    <w:t> </w:t>
                  </w:r>
                </w:p>
                <w:p w14:paraId="2AA0BC09" w14:textId="77777777" w:rsidR="009A7331" w:rsidRDefault="009A7331">
                  <w:r>
                    <w:t>Подпись:</w:t>
                  </w:r>
                </w:p>
                <w:p w14:paraId="735A7E5B" w14:textId="77777777" w:rsidR="009A7331" w:rsidRDefault="009A7331">
                  <w:r>
                    <w:t>МП</w:t>
                  </w:r>
                </w:p>
              </w:tc>
            </w:tr>
          </w:tbl>
          <w:p w14:paraId="4ADDE2F4" w14:textId="77777777" w:rsidR="009A7331" w:rsidRDefault="009A7331">
            <w:pPr>
              <w:spacing w:after="0" w:line="276" w:lineRule="auto"/>
              <w:ind w:firstLine="0"/>
              <w:jc w:val="left"/>
              <w:rPr>
                <w:rFonts w:ascii="Times New Roman" w:eastAsia="Times New Roman" w:hAnsi="Times New Roman" w:cs="Times New Roman"/>
              </w:rPr>
            </w:pPr>
          </w:p>
        </w:tc>
      </w:tr>
    </w:tbl>
    <w:p w14:paraId="0594CEBE" w14:textId="77777777" w:rsidR="009A7331" w:rsidRDefault="009A7331">
      <w:r>
        <w:t> </w:t>
      </w:r>
    </w:p>
    <w:tbl>
      <w:tblPr>
        <w:tblW w:w="0" w:type="auto"/>
        <w:tblCellMar>
          <w:left w:w="0" w:type="dxa"/>
          <w:right w:w="0" w:type="dxa"/>
        </w:tblCellMar>
        <w:tblLook w:val="04A0" w:firstRow="1" w:lastRow="0" w:firstColumn="1" w:lastColumn="0" w:noHBand="0" w:noVBand="1"/>
      </w:tblPr>
      <w:tblGrid>
        <w:gridCol w:w="9355"/>
      </w:tblGrid>
      <w:tr w:rsidR="00140A06" w14:paraId="43BCD462" w14:textId="77777777">
        <w:tc>
          <w:tcPr>
            <w:tcW w:w="9291" w:type="dxa"/>
            <w:tcMar>
              <w:top w:w="0" w:type="dxa"/>
              <w:left w:w="108" w:type="dxa"/>
              <w:bottom w:w="0" w:type="dxa"/>
              <w:right w:w="108" w:type="dxa"/>
            </w:tcMar>
            <w:hideMark/>
          </w:tcPr>
          <w:p w14:paraId="38CBFEC1" w14:textId="77777777" w:rsidR="009A7331" w:rsidRDefault="009A7331">
            <w:r>
              <w:t>Приложение Б</w:t>
            </w:r>
          </w:p>
          <w:p w14:paraId="04F900A4" w14:textId="77777777" w:rsidR="009A7331" w:rsidRDefault="009A7331">
            <w:r>
              <w:t> </w:t>
            </w:r>
          </w:p>
          <w:p w14:paraId="5F9A54D7" w14:textId="77777777" w:rsidR="009A7331" w:rsidRDefault="009A7331">
            <w:r>
              <w:t>№_____ от «___»_________ 201__ г.</w:t>
            </w:r>
          </w:p>
          <w:p w14:paraId="3EB59DF6" w14:textId="77777777" w:rsidR="009A7331" w:rsidRDefault="009A7331">
            <w:r>
              <w:t> </w:t>
            </w:r>
          </w:p>
          <w:p w14:paraId="5879C8BF" w14:textId="77777777" w:rsidR="009A7331" w:rsidRDefault="009A7331">
            <w:r>
              <w:t>Акт</w:t>
            </w:r>
          </w:p>
          <w:p w14:paraId="5317342F" w14:textId="77777777" w:rsidR="009A7331" w:rsidRDefault="009A7331">
            <w:r>
              <w:t>раздела границы балансовой принадлежности тепловых сетей</w:t>
            </w:r>
          </w:p>
          <w:p w14:paraId="3C39BF06" w14:textId="77777777" w:rsidR="009A7331" w:rsidRDefault="009A7331">
            <w:r>
              <w:t> </w:t>
            </w:r>
          </w:p>
          <w:p w14:paraId="0E621BC1" w14:textId="77777777" w:rsidR="009A7331" w:rsidRDefault="009A7331">
            <w:r>
              <w:t>Мы, нижеподписавшиеся, теплоснабжающая организация, в лице директора: ___________________________________________________________________________</w:t>
            </w:r>
          </w:p>
          <w:p w14:paraId="64CF7508" w14:textId="77777777" w:rsidR="009A7331" w:rsidRDefault="009A7331">
            <w:r>
              <w:t>(фамилия, имя, отчество)</w:t>
            </w:r>
          </w:p>
          <w:p w14:paraId="05C99D69" w14:textId="77777777" w:rsidR="009A7331" w:rsidRDefault="009A7331">
            <w:r>
              <w:t>и потребитель: ________________________________________________, проживающий</w:t>
            </w:r>
          </w:p>
          <w:p w14:paraId="22A86F08" w14:textId="77777777" w:rsidR="009A7331" w:rsidRDefault="009A7331">
            <w:r>
              <w:t>(фамилия, имя, отчество)</w:t>
            </w:r>
          </w:p>
          <w:p w14:paraId="32B84DFD" w14:textId="77777777" w:rsidR="009A7331" w:rsidRDefault="009A7331">
            <w:r>
              <w:t>по адресу: _________________________________________________________________,</w:t>
            </w:r>
          </w:p>
          <w:p w14:paraId="6394B2B5" w14:textId="77777777" w:rsidR="009A7331" w:rsidRDefault="009A7331">
            <w:r>
              <w:t>(частные домовладения и ЖСК)</w:t>
            </w:r>
          </w:p>
          <w:p w14:paraId="5A98B4C0" w14:textId="77777777" w:rsidR="009A7331" w:rsidRDefault="009A7331">
            <w:r>
              <w:t>составили настоящий акт о том, что границей балансовой принадлежности между потребителем и поставщиком является: ________________________________________</w:t>
            </w:r>
          </w:p>
          <w:p w14:paraId="2F5B1247" w14:textId="77777777" w:rsidR="009A7331" w:rsidRDefault="009A7331">
            <w:r>
              <w:t>___________________________________________________________________________</w:t>
            </w:r>
          </w:p>
          <w:p w14:paraId="53D8F02E" w14:textId="77777777" w:rsidR="009A7331" w:rsidRDefault="009A7331">
            <w:r>
              <w:t>___________________________________________________________________________</w:t>
            </w:r>
          </w:p>
          <w:p w14:paraId="4482EC01" w14:textId="77777777" w:rsidR="009A7331" w:rsidRDefault="009A7331">
            <w:r>
              <w:t> </w:t>
            </w:r>
          </w:p>
          <w:p w14:paraId="6DA4AD4A" w14:textId="77777777" w:rsidR="009A7331" w:rsidRDefault="009A7331">
            <w:r>
              <w:t>Схема присоединения Потребителя</w:t>
            </w:r>
          </w:p>
          <w:p w14:paraId="6198E24C" w14:textId="77777777" w:rsidR="009A7331" w:rsidRDefault="009A7331">
            <w:r>
              <w:t> </w:t>
            </w:r>
          </w:p>
          <w:p w14:paraId="412E6589" w14:textId="77777777" w:rsidR="009A7331" w:rsidRDefault="009A7331">
            <w:r>
              <w:t> </w:t>
            </w:r>
          </w:p>
          <w:tbl>
            <w:tblPr>
              <w:tblW w:w="5000" w:type="pct"/>
              <w:tblCellMar>
                <w:left w:w="0" w:type="dxa"/>
                <w:right w:w="0" w:type="dxa"/>
              </w:tblCellMar>
              <w:tblLook w:val="04A0" w:firstRow="1" w:lastRow="0" w:firstColumn="1" w:lastColumn="0" w:noHBand="0" w:noVBand="1"/>
            </w:tblPr>
            <w:tblGrid>
              <w:gridCol w:w="4627"/>
              <w:gridCol w:w="4512"/>
            </w:tblGrid>
            <w:tr w:rsidR="00140A06" w14:paraId="0BBE80E2" w14:textId="77777777">
              <w:tc>
                <w:tcPr>
                  <w:tcW w:w="2500" w:type="pct"/>
                  <w:tcMar>
                    <w:top w:w="0" w:type="dxa"/>
                    <w:left w:w="108" w:type="dxa"/>
                    <w:bottom w:w="0" w:type="dxa"/>
                    <w:right w:w="108" w:type="dxa"/>
                  </w:tcMar>
                  <w:hideMark/>
                </w:tcPr>
                <w:p w14:paraId="2BFA1023" w14:textId="77777777" w:rsidR="009A7331" w:rsidRDefault="009A7331">
                  <w:r>
                    <w:t>Поставщик:</w:t>
                  </w:r>
                </w:p>
                <w:p w14:paraId="3349E09D" w14:textId="77777777" w:rsidR="009A7331" w:rsidRDefault="009A7331">
                  <w:r>
                    <w:t>___________________________________</w:t>
                  </w:r>
                </w:p>
              </w:tc>
              <w:tc>
                <w:tcPr>
                  <w:tcW w:w="2500" w:type="pct"/>
                  <w:tcMar>
                    <w:top w:w="0" w:type="dxa"/>
                    <w:left w:w="108" w:type="dxa"/>
                    <w:bottom w:w="0" w:type="dxa"/>
                    <w:right w:w="108" w:type="dxa"/>
                  </w:tcMar>
                  <w:hideMark/>
                </w:tcPr>
                <w:p w14:paraId="343AAEF8" w14:textId="77777777" w:rsidR="009A7331" w:rsidRDefault="009A7331">
                  <w:r>
                    <w:t>Потребитель:</w:t>
                  </w:r>
                </w:p>
                <w:p w14:paraId="4A5721F5" w14:textId="77777777" w:rsidR="009A7331" w:rsidRDefault="009A7331">
                  <w:r>
                    <w:t>__________________________________</w:t>
                  </w:r>
                </w:p>
              </w:tc>
            </w:tr>
          </w:tbl>
          <w:p w14:paraId="26631F84" w14:textId="77777777" w:rsidR="009A7331" w:rsidRDefault="009A7331">
            <w:pPr>
              <w:spacing w:after="0" w:line="276" w:lineRule="auto"/>
              <w:ind w:firstLine="0"/>
              <w:jc w:val="left"/>
              <w:rPr>
                <w:rFonts w:ascii="Times New Roman" w:eastAsia="Times New Roman" w:hAnsi="Times New Roman" w:cs="Times New Roman"/>
              </w:rPr>
            </w:pPr>
          </w:p>
        </w:tc>
      </w:tr>
    </w:tbl>
    <w:p w14:paraId="3E2C8DBE" w14:textId="77777777" w:rsidR="009A7331" w:rsidRDefault="009A7331">
      <w:r>
        <w:t> </w:t>
      </w:r>
    </w:p>
    <w:tbl>
      <w:tblPr>
        <w:tblW w:w="0" w:type="auto"/>
        <w:tblCellMar>
          <w:left w:w="0" w:type="dxa"/>
          <w:right w:w="0" w:type="dxa"/>
        </w:tblCellMar>
        <w:tblLook w:val="04A0" w:firstRow="1" w:lastRow="0" w:firstColumn="1" w:lastColumn="0" w:noHBand="0" w:noVBand="1"/>
      </w:tblPr>
      <w:tblGrid>
        <w:gridCol w:w="9355"/>
      </w:tblGrid>
      <w:tr w:rsidR="00140A06" w14:paraId="71BE1ABD" w14:textId="77777777">
        <w:tc>
          <w:tcPr>
            <w:tcW w:w="9291" w:type="dxa"/>
            <w:tcMar>
              <w:top w:w="0" w:type="dxa"/>
              <w:left w:w="108" w:type="dxa"/>
              <w:bottom w:w="0" w:type="dxa"/>
              <w:right w:w="108" w:type="dxa"/>
            </w:tcMar>
            <w:hideMark/>
          </w:tcPr>
          <w:p w14:paraId="4E467934" w14:textId="77777777" w:rsidR="009A7331" w:rsidRDefault="009A7331">
            <w:r>
              <w:t>Приложение В</w:t>
            </w:r>
          </w:p>
          <w:p w14:paraId="00A4AF2A" w14:textId="77777777" w:rsidR="009A7331" w:rsidRDefault="009A7331">
            <w:r>
              <w:t> </w:t>
            </w:r>
          </w:p>
          <w:p w14:paraId="48E0879E" w14:textId="77777777" w:rsidR="009A7331" w:rsidRDefault="009A7331">
            <w:r>
              <w:t>№_____ от «___»_________ 201__ г.</w:t>
            </w:r>
          </w:p>
          <w:p w14:paraId="68BF9C6D" w14:textId="77777777" w:rsidR="009A7331" w:rsidRDefault="009A7331">
            <w:r>
              <w:t> </w:t>
            </w:r>
          </w:p>
          <w:p w14:paraId="19E0F9B6" w14:textId="77777777" w:rsidR="009A7331" w:rsidRDefault="009A7331">
            <w:r>
              <w:t>Договор</w:t>
            </w:r>
          </w:p>
          <w:p w14:paraId="66D8751C" w14:textId="77777777" w:rsidR="009A7331" w:rsidRDefault="009A7331">
            <w:r>
              <w:t>на ответственную сохранность прибора учета горячей воды при его установке и эксплуатации</w:t>
            </w:r>
          </w:p>
          <w:p w14:paraId="1911A3A4" w14:textId="77777777" w:rsidR="009A7331" w:rsidRDefault="009A7331">
            <w:r>
              <w:t> </w:t>
            </w:r>
          </w:p>
          <w:p w14:paraId="54BF96B4" w14:textId="77777777" w:rsidR="009A7331" w:rsidRDefault="009A7331">
            <w:r>
              <w:t>«____» _____________ 201__ г.</w:t>
            </w:r>
          </w:p>
          <w:p w14:paraId="55056635" w14:textId="77777777" w:rsidR="009A7331" w:rsidRDefault="009A7331">
            <w:r>
              <w:t> </w:t>
            </w:r>
          </w:p>
          <w:p w14:paraId="4B2EF1E5" w14:textId="77777777" w:rsidR="009A7331" w:rsidRDefault="009A7331">
            <w:r>
              <w:t>Мы, нижеподписавщиеся, поставщик, в лице руководителя: ___________________________________________________________________________</w:t>
            </w:r>
          </w:p>
          <w:p w14:paraId="6302B495" w14:textId="77777777" w:rsidR="009A7331" w:rsidRDefault="009A7331">
            <w:r>
              <w:t>(фамилия, имя, отчество)</w:t>
            </w:r>
          </w:p>
          <w:p w14:paraId="79D6A286" w14:textId="77777777" w:rsidR="009A7331" w:rsidRDefault="009A7331">
            <w:r>
              <w:t>действующий на основании Устава, с одной стороны, и потребитель: ___________________________________________________________________________,</w:t>
            </w:r>
          </w:p>
          <w:p w14:paraId="3A25EC2F" w14:textId="77777777" w:rsidR="009A7331" w:rsidRDefault="009A7331">
            <w:r>
              <w:t>(фамилия, имя, отчество)</w:t>
            </w:r>
          </w:p>
          <w:p w14:paraId="5BE2AA81" w14:textId="77777777" w:rsidR="009A7331" w:rsidRDefault="009A7331">
            <w:r>
              <w:t>проживающий по адресу: ____________________________________________________,</w:t>
            </w:r>
          </w:p>
          <w:p w14:paraId="21B3F221" w14:textId="77777777" w:rsidR="009A7331" w:rsidRDefault="009A7331">
            <w:r>
              <w:t>с другой стороны, заключили настоящий Договор на ответственную сохранность прибора учета горячей воды при его установке и эксплуатации.</w:t>
            </w:r>
          </w:p>
          <w:p w14:paraId="0F5C989C" w14:textId="77777777" w:rsidR="009A7331" w:rsidRDefault="009A7331">
            <w:r>
              <w:t>Прибор № _______, дата выпуска __________________________________________.</w:t>
            </w:r>
          </w:p>
          <w:p w14:paraId="6E574A1F" w14:textId="77777777" w:rsidR="009A7331" w:rsidRDefault="009A7331">
            <w:r>
              <w:t>Завод-изготовитель: _____________________________________________________,</w:t>
            </w:r>
          </w:p>
          <w:p w14:paraId="25C382F8" w14:textId="77777777" w:rsidR="009A7331" w:rsidRDefault="009A7331">
            <w:r>
              <w:t>дата государственной поверки: _______________________________________________.</w:t>
            </w:r>
          </w:p>
          <w:p w14:paraId="588439BC" w14:textId="77777777" w:rsidR="009A7331" w:rsidRDefault="009A7331">
            <w:r>
              <w:t>Показание прибора на момент заключения Договора: _________________________,</w:t>
            </w:r>
          </w:p>
          <w:p w14:paraId="63A7D2BD" w14:textId="77777777" w:rsidR="009A7331" w:rsidRDefault="009A7331">
            <w:r>
              <w:t>пломба № _________________________________________________________________,</w:t>
            </w:r>
          </w:p>
          <w:p w14:paraId="384C76A6" w14:textId="77777777" w:rsidR="009A7331" w:rsidRDefault="009A7331">
            <w:r>
              <w:t>дата принятия на ответственную сохранность: ___________________________________.</w:t>
            </w:r>
          </w:p>
          <w:p w14:paraId="68709DE9" w14:textId="77777777" w:rsidR="009A7331" w:rsidRDefault="009A7331">
            <w:r>
              <w:t>1. Обязательства сторон.</w:t>
            </w:r>
          </w:p>
          <w:p w14:paraId="4366EB28" w14:textId="77777777" w:rsidR="009A7331" w:rsidRDefault="009A7331">
            <w:r>
              <w:t>1) поставщик обязуется:</w:t>
            </w:r>
          </w:p>
          <w:p w14:paraId="5E582C81" w14:textId="77777777" w:rsidR="009A7331" w:rsidRDefault="009A7331">
            <w:r>
              <w:t>- произвести установку прибора учета горячей воды;</w:t>
            </w:r>
          </w:p>
          <w:p w14:paraId="77B03BEF" w14:textId="77777777" w:rsidR="009A7331" w:rsidRDefault="009A7331">
            <w:r>
              <w:t>- производить ремонт, проверку, замену прибора учета горячей воды при выходе из строя по техническим причинам.</w:t>
            </w:r>
          </w:p>
          <w:p w14:paraId="3EF82F51" w14:textId="77777777" w:rsidR="009A7331" w:rsidRDefault="009A7331">
            <w:r>
              <w:t>2) потребитель обязуется:</w:t>
            </w:r>
          </w:p>
          <w:p w14:paraId="523C1B0E" w14:textId="77777777" w:rsidR="009A7331" w:rsidRDefault="009A7331">
            <w:r>
              <w:t>- обеспечить сохранность прибора учета горячей воды и создать необходимые условия для правильной его эксплуатации;</w:t>
            </w:r>
          </w:p>
          <w:p w14:paraId="66E6BFC0" w14:textId="77777777" w:rsidR="009A7331" w:rsidRDefault="009A7331">
            <w:r>
              <w:t>- при обнаружении любой неисправности прибора учета горячей воды поставить об этом в известность поставщика в течение 24 часов;</w:t>
            </w:r>
          </w:p>
          <w:p w14:paraId="3D571685" w14:textId="77777777" w:rsidR="009A7331" w:rsidRDefault="009A7331">
            <w:r>
              <w:t>- обеспечить поставщику доступ к прибору учета горячей воды.</w:t>
            </w:r>
          </w:p>
          <w:p w14:paraId="5107CA20" w14:textId="77777777" w:rsidR="009A7331" w:rsidRDefault="009A7331">
            <w:r>
              <w:t>2. Прочие условия.</w:t>
            </w:r>
          </w:p>
          <w:p w14:paraId="32E2175A" w14:textId="77777777" w:rsidR="009A7331" w:rsidRDefault="009A7331">
            <w:r>
              <w:t>1) в случае выхода из строя прибора учета по вине потребителя все расходы несет потребитель;</w:t>
            </w:r>
          </w:p>
          <w:p w14:paraId="26A6967D" w14:textId="77777777" w:rsidR="009A7331" w:rsidRDefault="009A7331">
            <w:r>
              <w:t>2) в случае хищения горячей воды, использования неисправного прибора или срыва пломбы по вине потребителя, последний несет ответственность в соответствии с настоящим Договором на снабжение населения тепловой энергией и горячей водой и законодательством Кыргызской Республики;</w:t>
            </w:r>
          </w:p>
          <w:p w14:paraId="5FE7F520" w14:textId="77777777" w:rsidR="009A7331" w:rsidRDefault="009A7331">
            <w:r>
              <w:t>3) все взаимоотношения между поставщиком и потребителем осуществляются в соответствии с настоящим Договором и законодательством Кыргызской Республики.</w:t>
            </w:r>
          </w:p>
          <w:p w14:paraId="60B3C3E9" w14:textId="77777777" w:rsidR="009A7331" w:rsidRDefault="009A7331">
            <w:r>
              <w:t> </w:t>
            </w:r>
          </w:p>
          <w:tbl>
            <w:tblPr>
              <w:tblW w:w="5000" w:type="pct"/>
              <w:tblCellMar>
                <w:left w:w="0" w:type="dxa"/>
                <w:right w:w="0" w:type="dxa"/>
              </w:tblCellMar>
              <w:tblLook w:val="04A0" w:firstRow="1" w:lastRow="0" w:firstColumn="1" w:lastColumn="0" w:noHBand="0" w:noVBand="1"/>
            </w:tblPr>
            <w:tblGrid>
              <w:gridCol w:w="4278"/>
              <w:gridCol w:w="4861"/>
            </w:tblGrid>
            <w:tr w:rsidR="00140A06" w14:paraId="742AA923" w14:textId="77777777">
              <w:tc>
                <w:tcPr>
                  <w:tcW w:w="2394" w:type="pct"/>
                  <w:tcMar>
                    <w:top w:w="0" w:type="dxa"/>
                    <w:left w:w="40" w:type="dxa"/>
                    <w:bottom w:w="0" w:type="dxa"/>
                    <w:right w:w="40" w:type="dxa"/>
                  </w:tcMar>
                  <w:hideMark/>
                </w:tcPr>
                <w:p w14:paraId="6B6FA213" w14:textId="77777777" w:rsidR="009A7331" w:rsidRDefault="009A7331">
                  <w:r>
                    <w:t>Поставщик:</w:t>
                  </w:r>
                </w:p>
                <w:p w14:paraId="34A9AA57" w14:textId="77777777" w:rsidR="009A7331" w:rsidRDefault="009A7331">
                  <w:r>
                    <w:t>_________________________________</w:t>
                  </w:r>
                </w:p>
                <w:p w14:paraId="6BF893C2" w14:textId="77777777" w:rsidR="009A7331" w:rsidRDefault="009A7331">
                  <w:r>
                    <w:t>«___» _____________________ 201__ г.</w:t>
                  </w:r>
                </w:p>
                <w:p w14:paraId="3A49769C" w14:textId="77777777" w:rsidR="009A7331" w:rsidRDefault="009A7331">
                  <w:r>
                    <w:t> </w:t>
                  </w:r>
                </w:p>
                <w:p w14:paraId="2F57FF56" w14:textId="77777777" w:rsidR="009A7331" w:rsidRDefault="009A7331">
                  <w:r>
                    <w:t>МП</w:t>
                  </w:r>
                </w:p>
              </w:tc>
              <w:tc>
                <w:tcPr>
                  <w:tcW w:w="2606" w:type="pct"/>
                  <w:tcMar>
                    <w:top w:w="0" w:type="dxa"/>
                    <w:left w:w="40" w:type="dxa"/>
                    <w:bottom w:w="0" w:type="dxa"/>
                    <w:right w:w="40" w:type="dxa"/>
                  </w:tcMar>
                  <w:hideMark/>
                </w:tcPr>
                <w:p w14:paraId="5DEB56B7" w14:textId="77777777" w:rsidR="009A7331" w:rsidRDefault="009A7331">
                  <w:r>
                    <w:t>Потребитель:</w:t>
                  </w:r>
                </w:p>
                <w:p w14:paraId="286A8778" w14:textId="77777777" w:rsidR="009A7331" w:rsidRDefault="009A7331">
                  <w:r>
                    <w:t>______________________________________</w:t>
                  </w:r>
                </w:p>
                <w:p w14:paraId="19DBCA08" w14:textId="77777777" w:rsidR="009A7331" w:rsidRDefault="009A7331">
                  <w:r>
                    <w:t>«___» __________________________ 201__ г.</w:t>
                  </w:r>
                </w:p>
                <w:p w14:paraId="1FE25AAB" w14:textId="77777777" w:rsidR="009A7331" w:rsidRDefault="009A7331">
                  <w:r>
                    <w:t> </w:t>
                  </w:r>
                </w:p>
                <w:p w14:paraId="49BD09B8" w14:textId="77777777" w:rsidR="009A7331" w:rsidRDefault="009A7331">
                  <w:r>
                    <w:t>МП</w:t>
                  </w:r>
                </w:p>
              </w:tc>
            </w:tr>
          </w:tbl>
          <w:p w14:paraId="23A7A6FE" w14:textId="77777777" w:rsidR="009A7331" w:rsidRDefault="009A7331">
            <w:pPr>
              <w:spacing w:after="0" w:line="276" w:lineRule="auto"/>
              <w:ind w:firstLine="0"/>
              <w:jc w:val="left"/>
              <w:rPr>
                <w:rFonts w:ascii="Times New Roman" w:eastAsia="Times New Roman" w:hAnsi="Times New Roman" w:cs="Times New Roman"/>
              </w:rPr>
            </w:pPr>
          </w:p>
        </w:tc>
      </w:tr>
    </w:tbl>
    <w:p w14:paraId="2514B4E8" w14:textId="77777777" w:rsidR="009A7331" w:rsidRDefault="009A7331">
      <w:r>
        <w:t> </w:t>
      </w:r>
    </w:p>
    <w:p w14:paraId="266CDFA8" w14:textId="77777777" w:rsidR="009A7331" w:rsidRDefault="009A7331">
      <w:bookmarkStart w:id="148" w:name="SUB4"/>
      <w:bookmarkEnd w:id="148"/>
      <w:r>
        <w:t>Приложение 4</w:t>
      </w:r>
    </w:p>
    <w:p w14:paraId="39CCEC6D" w14:textId="77777777" w:rsidR="009A7331" w:rsidRDefault="009A7331">
      <w:r>
        <w:t> </w:t>
      </w:r>
    </w:p>
    <w:p w14:paraId="0596D483" w14:textId="77777777" w:rsidR="009A7331" w:rsidRDefault="009A7331">
      <w:r>
        <w:t>Инструкция</w:t>
      </w:r>
    </w:p>
    <w:p w14:paraId="066360F0" w14:textId="77777777" w:rsidR="009A7331" w:rsidRDefault="009A7331">
      <w:r>
        <w:t>о порядке работы с потребителями, имеющими приборы учета тепловой энергии и теплоносителя, при выявлении нарушений и фактов хищения потребителями тепловой энергии и теплоносителя</w:t>
      </w:r>
    </w:p>
    <w:p w14:paraId="2D8A8545" w14:textId="77777777" w:rsidR="009A7331" w:rsidRDefault="009A7331">
      <w:r>
        <w:t> </w:t>
      </w:r>
    </w:p>
    <w:p w14:paraId="362776BE" w14:textId="77777777" w:rsidR="009A7331" w:rsidRDefault="009A7331">
      <w:r>
        <w:t>1. Порядок обслуживания потребителей тепловой энергии работниками теплоснабжающей организации</w:t>
      </w:r>
    </w:p>
    <w:p w14:paraId="2303263A" w14:textId="77777777" w:rsidR="009A7331" w:rsidRDefault="009A7331">
      <w:r>
        <w:t> </w:t>
      </w:r>
    </w:p>
    <w:p w14:paraId="4ADE3252" w14:textId="77777777" w:rsidR="009A7331" w:rsidRDefault="009A7331">
      <w:r>
        <w:t>1. Периодическая проверка приборов учета тепловой энергии и теплоносителя потребителя производится работником теплоснабжающей организации в присутствии представителя потребителя не реже одного раза в месяц. При посещении, работник теплоснабжающей организации обязан предъявить служебное удостоверение, не дожидаясь требования потребителя. Представитель теплоснабжающей организации обязан быть вежливым и тактичным.</w:t>
      </w:r>
    </w:p>
    <w:p w14:paraId="493D56EB" w14:textId="77777777" w:rsidR="009A7331" w:rsidRDefault="009A7331">
      <w:r>
        <w:t>2. Любой осмотр, снятие контрольных показаний средств коммерческого учета у потребителей представителем теплоснабжающей организации является проверкой, которая оформляется актом или записью в ведомости снятия контрольных показаний. Один экземпляр акта вручается потребителю.</w:t>
      </w:r>
    </w:p>
    <w:p w14:paraId="513C5B1F" w14:textId="77777777" w:rsidR="009A7331" w:rsidRDefault="009A7331">
      <w:r>
        <w:t>Акт должен содержать следующие обязательные сведения:</w:t>
      </w:r>
    </w:p>
    <w:p w14:paraId="1380A7BB" w14:textId="77777777" w:rsidR="009A7331" w:rsidRDefault="009A7331">
      <w:r>
        <w:t>- причина и цель проверки;</w:t>
      </w:r>
    </w:p>
    <w:p w14:paraId="49AF60E3" w14:textId="77777777" w:rsidR="009A7331" w:rsidRDefault="009A7331">
      <w:r>
        <w:t>- содержание результатов проверки: номер тепловычислителя (счетчика горячей воды), его технические данные (тип), контрольные показания, наличие номера на всех пломбах;</w:t>
      </w:r>
    </w:p>
    <w:p w14:paraId="6824C7E4" w14:textId="77777777" w:rsidR="009A7331" w:rsidRDefault="009A7331">
      <w:r>
        <w:t>- заключение по результатам проведенной проверки о состоянии осмотренного оборудования и трубопроводов;</w:t>
      </w:r>
    </w:p>
    <w:p w14:paraId="66157774" w14:textId="77777777" w:rsidR="009A7331" w:rsidRDefault="009A7331">
      <w:r>
        <w:t>- при необходимости предписания, которые необходимо выполнить потребителю.</w:t>
      </w:r>
    </w:p>
    <w:p w14:paraId="6094801F" w14:textId="77777777" w:rsidR="009A7331" w:rsidRDefault="009A7331">
      <w:r>
        <w:t>3. Проверка узла учета тепловой энергии и теплоносителя заключается в следующем:</w:t>
      </w:r>
    </w:p>
    <w:p w14:paraId="3C03FD14" w14:textId="77777777" w:rsidR="009A7331" w:rsidRDefault="009A7331">
      <w:r>
        <w:t>- внешний осмотр всех приборов и элементов узла учета, условий их содержания и обеспечение сохранности;</w:t>
      </w:r>
    </w:p>
    <w:p w14:paraId="0010BD9D" w14:textId="77777777" w:rsidR="009A7331" w:rsidRDefault="009A7331">
      <w:r>
        <w:t>- соответствие заводских номеров на приборах узла учета номерам, указанным в акте на приемку узла учета в эксплуатацию;</w:t>
      </w:r>
    </w:p>
    <w:p w14:paraId="1D46DF3E" w14:textId="77777777" w:rsidR="009A7331" w:rsidRDefault="009A7331">
      <w:r>
        <w:t>- наличие отметки (клейма) об очередной поверке всех приборов узла учета тепловой энергии и теплоносителя в метрологической службе;</w:t>
      </w:r>
    </w:p>
    <w:p w14:paraId="42EF11A3" w14:textId="77777777" w:rsidR="009A7331" w:rsidRDefault="009A7331">
      <w:r>
        <w:t>- определение несанкционированного вмешательства в работу приборов узла учета;</w:t>
      </w:r>
    </w:p>
    <w:p w14:paraId="68845F99" w14:textId="77777777" w:rsidR="009A7331" w:rsidRDefault="009A7331">
      <w:r>
        <w:t>- состояние импульсных линий и линий электрических связей, сохранность пломб на приборах узла учета;</w:t>
      </w:r>
    </w:p>
    <w:p w14:paraId="39545211" w14:textId="77777777" w:rsidR="009A7331" w:rsidRDefault="009A7331">
      <w:r>
        <w:t>- отсутствие механических повреждений приборов и элементов узла учета;</w:t>
      </w:r>
    </w:p>
    <w:p w14:paraId="72DD15B6" w14:textId="77777777" w:rsidR="009A7331" w:rsidRDefault="009A7331">
      <w:r>
        <w:t>- отсутствие проколов в корпусах приборов узла учета и линиях электрических связей;</w:t>
      </w:r>
    </w:p>
    <w:p w14:paraId="2696E885" w14:textId="77777777" w:rsidR="009A7331" w:rsidRDefault="009A7331">
      <w:r>
        <w:t>- контроль точности работы всех приборов узла учета в соответствии с инструкцией по эксплуатации на прибор;</w:t>
      </w:r>
    </w:p>
    <w:p w14:paraId="06630478" w14:textId="77777777" w:rsidR="009A7331" w:rsidRDefault="009A7331">
      <w:r>
        <w:t>- контроль времени наработки тепловычислителя;</w:t>
      </w:r>
    </w:p>
    <w:p w14:paraId="1FAF3461" w14:textId="77777777" w:rsidR="009A7331" w:rsidRDefault="009A7331">
      <w:r>
        <w:t>- отсутствие врезок в трубопроводы до приборов учета, не предусмотренных проектом узла учета;</w:t>
      </w:r>
    </w:p>
    <w:p w14:paraId="1F793D57" w14:textId="77777777" w:rsidR="009A7331" w:rsidRDefault="009A7331">
      <w:r>
        <w:t>- контроль состояния источника питания;</w:t>
      </w:r>
    </w:p>
    <w:p w14:paraId="0932ECC1" w14:textId="77777777" w:rsidR="009A7331" w:rsidRDefault="009A7331">
      <w:r>
        <w:t>- проверка технического состояния трубопроводов тепловых сетей, находящихся на балансе потребителя, от точки подключения до узла учета тепловой энергии.</w:t>
      </w:r>
    </w:p>
    <w:p w14:paraId="01B159CB" w14:textId="77777777" w:rsidR="009A7331" w:rsidRDefault="009A7331">
      <w:r>
        <w:t>4. При посещении потребителя, работник теплоснабжающей организации имеет право давать устные и письменные указания по соблюдению требований относительно пользования и учета тепловой энергии и теплоносителя.</w:t>
      </w:r>
    </w:p>
    <w:p w14:paraId="0BCE84A2" w14:textId="77777777" w:rsidR="009A7331" w:rsidRDefault="009A7331">
      <w:r>
        <w:t> </w:t>
      </w:r>
    </w:p>
    <w:p w14:paraId="0CC30410" w14:textId="77777777" w:rsidR="009A7331" w:rsidRDefault="009A7331">
      <w:r>
        <w:t>2. Порядок оформления документов при обнаружении фактов хищения потребителями тепловой энергии и теплоносителя</w:t>
      </w:r>
    </w:p>
    <w:p w14:paraId="307F8FAE" w14:textId="77777777" w:rsidR="009A7331" w:rsidRDefault="009A7331">
      <w:r>
        <w:t> </w:t>
      </w:r>
    </w:p>
    <w:p w14:paraId="28B7C16F" w14:textId="77777777" w:rsidR="009A7331" w:rsidRDefault="009A7331">
      <w:r>
        <w:t xml:space="preserve">5. Представитель теплоснабжающей организации обязан составить акт по форме согласно </w:t>
      </w:r>
      <w:bookmarkStart w:id="149" w:name="sub1002368246"/>
      <w:bookmarkEnd w:id="149"/>
      <w:r>
        <w:fldChar w:fldCharType="begin"/>
      </w:r>
      <w:r>
        <w:instrText>HYPERLINK "https://cbd.minjust.gov.kg/92957" \l "p10"</w:instrText>
      </w:r>
      <w:r>
        <w:fldChar w:fldCharType="separate"/>
      </w:r>
      <w:r>
        <w:rPr>
          <w:rStyle w:val="a3"/>
        </w:rPr>
        <w:t>приложению А</w:t>
      </w:r>
      <w:r>
        <w:fldChar w:fldCharType="end"/>
      </w:r>
      <w:r>
        <w:t xml:space="preserve"> к настоящей Инструкции, с подробным и четким изложением обнаруженных фактов при следующих нарушениях:</w:t>
      </w:r>
    </w:p>
    <w:p w14:paraId="2C848D40" w14:textId="77777777" w:rsidR="009A7331" w:rsidRDefault="009A7331">
      <w:r>
        <w:t>- несоответствие заводских номеров на приборах узла учета номерам, указанным в акте на приемку узла учета в эксплуатацию;</w:t>
      </w:r>
    </w:p>
    <w:p w14:paraId="742BA67D" w14:textId="77777777" w:rsidR="009A7331" w:rsidRDefault="009A7331">
      <w:r>
        <w:t>- несанкционированное вмешательство в работу приборов узла учета;</w:t>
      </w:r>
    </w:p>
    <w:p w14:paraId="499F0C3C" w14:textId="77777777" w:rsidR="009A7331" w:rsidRDefault="009A7331">
      <w:r>
        <w:t>- повреждение линий электрических связей;</w:t>
      </w:r>
    </w:p>
    <w:p w14:paraId="75A53954" w14:textId="77777777" w:rsidR="009A7331" w:rsidRDefault="009A7331">
      <w:r>
        <w:t>- нарушение пломб на оборудовании узла учета;</w:t>
      </w:r>
    </w:p>
    <w:p w14:paraId="5E953C0E" w14:textId="77777777" w:rsidR="009A7331" w:rsidRDefault="009A7331">
      <w:r>
        <w:t>- механическое повреждение приборов и элементов узла учета и электропроводов;</w:t>
      </w:r>
    </w:p>
    <w:p w14:paraId="1E2DDEB2" w14:textId="77777777" w:rsidR="009A7331" w:rsidRDefault="009A7331">
      <w:r>
        <w:t>- наличие проколов в корпусах приборов узла учета.</w:t>
      </w:r>
    </w:p>
    <w:p w14:paraId="60C524EF" w14:textId="77777777" w:rsidR="009A7331" w:rsidRDefault="009A7331">
      <w:r>
        <w:t>В случае обнаружения самовольных врезок в трубопроводы до приборов учета, представитель теплоснабжающей организации должен составить соответствующий акт с приложением схемы дополнительных врезок и отключить подачу тепловой энергии.</w:t>
      </w:r>
    </w:p>
    <w:p w14:paraId="0626CF9A" w14:textId="77777777" w:rsidR="009A7331" w:rsidRDefault="009A7331">
      <w:r>
        <w:t>6. Правом на составление акта о выявленном нарушении и обнаруженных фактах хищения потребителями тепловой энергии и теплоносителя наделены работники служб реализации и измерений тепловой энергии и теплоносителя теплоснабжающей организации при проведении плановых и неплановых проверок состояния узлов учета тепловой энергии и теплоносителя у потребителя.</w:t>
      </w:r>
    </w:p>
    <w:p w14:paraId="19F6F434" w14:textId="77777777" w:rsidR="009A7331" w:rsidRDefault="009A7331">
      <w:r>
        <w:t>За укрытие фактов хищения потребителями тепловой энергии и теплоносителя и несоставление Акта работники служб реализации и измерений тепловой энергии и теплоносителя теплоснабжающей организации привлекаются к ответственности в соответствии с законодательством Кыргызской Республики.</w:t>
      </w:r>
    </w:p>
    <w:p w14:paraId="32033DA4" w14:textId="77777777" w:rsidR="009A7331" w:rsidRDefault="009A7331">
      <w:r>
        <w:t>7. Акт составляется в двух экземплярах в присутствии представителя потребителя, а также в присутствии третьей стороны в качестве свидетеля. В акте не должно быть помарок и исправлений. При обнаружении вышеуказанных нарушений у бытового потребителя, акт составляется в присутствии основного квартиросъемщика, а при его отсутствии - другого совершеннолетнего лица, пользующегося тепловой энергией и горячей водой через тот же узел учета, что и основной квартиросъемщик.</w:t>
      </w:r>
    </w:p>
    <w:p w14:paraId="416092BF" w14:textId="77777777" w:rsidR="009A7331" w:rsidRDefault="009A7331">
      <w:r>
        <w:t>8. При составлении акта потребителю разъясняются его права и обязанности, предусмотренные законодательством Кыргызской Республики, о чем делается отметка в акте.</w:t>
      </w:r>
    </w:p>
    <w:p w14:paraId="30EA7EE2" w14:textId="77777777" w:rsidR="009A7331" w:rsidRDefault="009A7331">
      <w:r>
        <w:t>9. Акт подписывается полномочным представителем потребителя и лицом, его составившим. При наличии свидетелей акт может быть подписан также и этими лицами.</w:t>
      </w:r>
    </w:p>
    <w:p w14:paraId="2F12613F" w14:textId="77777777" w:rsidR="009A7331" w:rsidRDefault="009A7331">
      <w:r>
        <w:t>10. Акт считается действительным и при отказе потребителя от подписи. В этом случае в акте указывается, что потребитель от подписи отказался. Один экземпляр акта вручается потребителю, другой остается у представителя теплоснабжающей организации. В последнем делается запись о вручении потребителю одного экземпляра акта.</w:t>
      </w:r>
    </w:p>
    <w:p w14:paraId="6F2969C0" w14:textId="77777777" w:rsidR="009A7331" w:rsidRDefault="009A7331">
      <w:r>
        <w:t>11. Потребитель имеет право приложить к акту свои объяснения или замечания по содержанию акта, а также изложить мотивы своего отказа от его подписания. Ссылка на наличие такого приложения обязательна.</w:t>
      </w:r>
    </w:p>
    <w:p w14:paraId="22CAEFFA" w14:textId="77777777" w:rsidR="009A7331" w:rsidRDefault="009A7331">
      <w:r>
        <w:t>12. Акт должен иметь номер и регистрироваться в специальном, пронумерованном полистно журнале учета актов.</w:t>
      </w:r>
    </w:p>
    <w:p w14:paraId="5E64FBCC" w14:textId="77777777" w:rsidR="009A7331" w:rsidRDefault="009A7331">
      <w:r>
        <w:t>13. В акте указываются:</w:t>
      </w:r>
    </w:p>
    <w:p w14:paraId="631CA0DE" w14:textId="77777777" w:rsidR="009A7331" w:rsidRDefault="009A7331">
      <w:r>
        <w:t>- сведения о потребителе, его абонентский номер, суть нарушения;</w:t>
      </w:r>
    </w:p>
    <w:p w14:paraId="5C5443BB" w14:textId="77777777" w:rsidR="009A7331" w:rsidRDefault="009A7331">
      <w:r>
        <w:t>- дата предыдущего осмотра узла учета тепловой энергии и теплоносителя представителем теплоснабжающей организации;</w:t>
      </w:r>
    </w:p>
    <w:p w14:paraId="27B74A08" w14:textId="77777777" w:rsidR="009A7331" w:rsidRDefault="009A7331">
      <w:r>
        <w:t>- фамилии, адреса свидетелей, если таковые имеются;</w:t>
      </w:r>
    </w:p>
    <w:p w14:paraId="3D9FDA5E" w14:textId="77777777" w:rsidR="009A7331" w:rsidRDefault="009A7331">
      <w:r>
        <w:t>- дата, время и место составления акта, должность, фамилия, имя и отчество лица, составившего акт.</w:t>
      </w:r>
    </w:p>
    <w:p w14:paraId="38890A3C" w14:textId="77777777" w:rsidR="009A7331" w:rsidRDefault="009A7331">
      <w:r>
        <w:t>14. Вместе с актом потребителю вручается предписание об устранении выявленного нарушения с указанием срока его выполнения (не более 1 месяца со дня обнаружения нарушения).</w:t>
      </w:r>
    </w:p>
    <w:p w14:paraId="7C5A8193" w14:textId="77777777" w:rsidR="009A7331" w:rsidRDefault="009A7331">
      <w:r>
        <w:t>15. Счет на оплату неучтенного прибором учета количества тепловой энергии и теплоносителя, с указанием даты крайнего срока оплаты, предъявляется в течение 3-х дней. Количество тепловой энергии принимается в соответствии с Договором за период с момента предыдущей проверки, но не более 30 дней.</w:t>
      </w:r>
    </w:p>
    <w:p w14:paraId="3729E62E" w14:textId="77777777" w:rsidR="009A7331" w:rsidRDefault="009A7331">
      <w:r>
        <w:t>В случае обнаружения теплоснабжающей организацией факта несанкционированного присоединения системы потребления тепловой энергии и теплоносителя (минуя приборы учета), расчет тепловой энергии принимается в соответствии с Договором за период с момента предыдущей проверки, но не более 30 дней.</w:t>
      </w:r>
    </w:p>
    <w:p w14:paraId="5D703D43" w14:textId="77777777" w:rsidR="009A7331" w:rsidRDefault="009A7331">
      <w:r>
        <w:t>В случае обнаружения теплоснабжающей организацией факта несанкционированного присоединения системы потребления тепловой энергии и теплоносителя (минуя приборы учета), расчет тепловой энергии производится по пропускной способности трубопроводов (</w:t>
      </w:r>
      <w:bookmarkStart w:id="150" w:name="sub1002368245"/>
      <w:bookmarkEnd w:id="150"/>
      <w:r>
        <w:fldChar w:fldCharType="begin"/>
      </w:r>
      <w:r>
        <w:instrText>HYPERLINK "https://cbd.minjust.gov.kg/92957" \l "p20"</w:instrText>
      </w:r>
      <w:r>
        <w:fldChar w:fldCharType="separate"/>
      </w:r>
      <w:r>
        <w:rPr>
          <w:rStyle w:val="a3"/>
        </w:rPr>
        <w:t>приложение Б</w:t>
      </w:r>
      <w:r>
        <w:fldChar w:fldCharType="end"/>
      </w:r>
      <w:r>
        <w:t xml:space="preserve"> к настоящей Инструкции), исходя из круглосуточного ее использования за время, прошедшее со дня последнего посещения представителя теплоснабжающей организации, но не более 30-ти дней.</w:t>
      </w:r>
    </w:p>
    <w:p w14:paraId="35EB2947" w14:textId="77777777" w:rsidR="009A7331" w:rsidRDefault="009A7331">
      <w:r>
        <w:t>16. В случае признания потребителем своей вины и подписания акта, подача тепловой энергии ему возобновляется только после устранения выявленного нарушения и оплаты счета за неучтенную прибором тепловую энергию и горячую воду.</w:t>
      </w:r>
    </w:p>
    <w:p w14:paraId="199B5EE3" w14:textId="77777777" w:rsidR="009A7331" w:rsidRDefault="009A7331">
      <w:r>
        <w:t>17. В случае несогласия потребителя с составленным актом и отказе от его подписания при выявлении следующих фактов: несоответствие заводских номеров на приборах узла учета номерам, указанным в акте на приемку узла учета в эксплуатацию, срыв пломбы, механическое повреждение приборов и элементов узла учета, наличие проколов в корпусах приборов узла учета, повреждение линий электрических связей, несанкционированное вмешательство в работу приборов узла учета, - поврежденный прибор снимается представителем теплоснабжающей организации или представителем обслуживающей организации в присутствии представителя теплоснабжающей организации, и помещается в пакет. Пакет пломбируется представителем теплоснабжающей организации и передается потребителю для предъявления в комиссию теплоснабжающей организации. Дата и время рассмотрения данного нарушения в комиссии теплоснабжающей организации указывается в акте. Участие полномочного представителя потребителя в комиссии обязательно.</w:t>
      </w:r>
    </w:p>
    <w:p w14:paraId="7893F8FD" w14:textId="77777777" w:rsidR="009A7331" w:rsidRDefault="009A7331">
      <w:r>
        <w:t>При несогласии потребителя с решением комиссии теплоснабжающей организации, он имеет право обратиться в уполномоченные государственные органы Кыргызской Республики.</w:t>
      </w:r>
    </w:p>
    <w:p w14:paraId="5FC3E989" w14:textId="77777777" w:rsidR="009A7331" w:rsidRDefault="009A7331">
      <w:r>
        <w:t>В случае неисполнения потребителем окончательного решения и неоплаты счета за потребленную, но неучтенную прибором тепловую энергию в течение десяти банковских дней, материалы по факту хищения тепловой энергии подаются в судебные органы.</w:t>
      </w:r>
    </w:p>
    <w:p w14:paraId="79E30EB3" w14:textId="77777777" w:rsidR="009A7331" w:rsidRDefault="009A7331">
      <w:r>
        <w:t>18. Восстановление приборов учета тепловой энергии, поврежденных по вине потребителя, осуществляется за счет виновной стороны.</w:t>
      </w:r>
    </w:p>
    <w:p w14:paraId="16B7D261" w14:textId="77777777" w:rsidR="009A7331" w:rsidRDefault="009A7331">
      <w:r>
        <w:t>19. При несогласии потребителя с составленным актом и отказе от его подписи в случае выявленного факта деформации пломбы и предполагаемого несанкционированного вмешательства в работу приборов узла учета, прибор с деформированной пломбой снимается представителем теплоснабжающей организации, пакуется. Пакет пломбируется представителем теплоснабжающей организации и передается потребителю для предъявления в уполномоченный государственный орган по проведению судебных экспертиз.</w:t>
      </w:r>
    </w:p>
    <w:p w14:paraId="250E95B4" w14:textId="77777777" w:rsidR="009A7331" w:rsidRDefault="009A7331">
      <w:r>
        <w:t>Заключение уполномоченного государственного органа по проведению судебных экспертиз о причине выявленного дефекта пломбы является основанием для последующих действий, а именно:</w:t>
      </w:r>
    </w:p>
    <w:p w14:paraId="3B91D24A" w14:textId="77777777" w:rsidR="009A7331" w:rsidRDefault="009A7331">
      <w:r>
        <w:t>1) при подтверждении факта нарушения потребителем целостности пломбы, он оплачивает счет за неучтенную прибором тепловую энергию и горячую воду и возмещает затраты уполномоченному государственному органу по проведению судебных экспертиз за услуги по проведению экспертизы.</w:t>
      </w:r>
    </w:p>
    <w:p w14:paraId="643D27B0" w14:textId="77777777" w:rsidR="009A7331" w:rsidRDefault="009A7331">
      <w:r>
        <w:t>В случае неисполнения потребителем окончательного решения и неоплаты счета за потребленную, но неучтенную прибором тепловую энергию в течение десяти банковских дней, материалы по факту хищения тепловой энергии подаются в судебные органы;</w:t>
      </w:r>
    </w:p>
    <w:p w14:paraId="19287DBB" w14:textId="77777777" w:rsidR="009A7331" w:rsidRDefault="009A7331">
      <w:r>
        <w:t>2) при неподтверждении факта нарушения целостности пломбы потребителем, теплоснабжающая организация устанавливает на место демонтированный прибор и возмещает потребителю затраты, связанные с исследованиями уполномоченного государственного органа по проведению судебных экспертиз в течение десяти дней. Оплата за пользование тепловой энергией за период отсутствия прибора учета в данном случае производится по средним значениям, предшествовавшим снятию прибора, с корректировкой на температуру наружного воздуха и теплоносителя.</w:t>
      </w:r>
    </w:p>
    <w:p w14:paraId="416C2CE6" w14:textId="77777777" w:rsidR="009A7331" w:rsidRDefault="009A7331">
      <w:r>
        <w:t>20. В случае выявления факта самовольных врезок в трубопроводы до приборов учета, при несогласии потребителя с составленным актом и отказе его от подписи, материалы по факту хищения тепловой энергии подаются в следственные органы для возбуждения уголовного дела или в суд для взыскания стоимости потребленной, но не учтенной приборами учета тепловой энергии.</w:t>
      </w:r>
    </w:p>
    <w:p w14:paraId="6E0355B5" w14:textId="77777777" w:rsidR="009A7331" w:rsidRDefault="009A7331">
      <w:r>
        <w:t>21. Государственный контроль за соблюдением положений настоящей Инструкции, касающихся учета тепловой энергии и теплоносителя, эксплуатации теплопотребляющих установок и тепловых сетей, соблюдения техники безопасности при эксплуатации теплопотребляющих установок и тепловых сетей потребителей и тепломеханического оборудования электростанций и тепловых сетей, осуществляет уполномоченный государственный орган по контролю и надзору за производством, передачей, распределением и потреблением тепловой энергии.</w:t>
      </w:r>
    </w:p>
    <w:p w14:paraId="10FBFF03" w14:textId="77777777" w:rsidR="009A7331" w:rsidRDefault="009A7331">
      <w:r>
        <w:t> </w:t>
      </w:r>
    </w:p>
    <w:tbl>
      <w:tblPr>
        <w:tblW w:w="0" w:type="auto"/>
        <w:tblCellMar>
          <w:left w:w="0" w:type="dxa"/>
          <w:right w:w="0" w:type="dxa"/>
        </w:tblCellMar>
        <w:tblLook w:val="04A0" w:firstRow="1" w:lastRow="0" w:firstColumn="1" w:lastColumn="0" w:noHBand="0" w:noVBand="1"/>
      </w:tblPr>
      <w:tblGrid>
        <w:gridCol w:w="9355"/>
      </w:tblGrid>
      <w:tr w:rsidR="00140A06" w14:paraId="1F0897A1" w14:textId="77777777">
        <w:tc>
          <w:tcPr>
            <w:tcW w:w="9291" w:type="dxa"/>
            <w:tcMar>
              <w:top w:w="0" w:type="dxa"/>
              <w:left w:w="108" w:type="dxa"/>
              <w:bottom w:w="0" w:type="dxa"/>
              <w:right w:w="108" w:type="dxa"/>
            </w:tcMar>
            <w:hideMark/>
          </w:tcPr>
          <w:p w14:paraId="2E72CC1D" w14:textId="77777777" w:rsidR="009A7331" w:rsidRDefault="009A7331">
            <w:pPr>
              <w:pStyle w:val="af8"/>
              <w:jc w:val="right"/>
            </w:pPr>
            <w:bookmarkStart w:id="151" w:name="p10"/>
            <w:r>
              <w:t>Приложение А</w:t>
            </w:r>
            <w:bookmarkEnd w:id="151"/>
          </w:p>
          <w:p w14:paraId="050D4CF4" w14:textId="77777777" w:rsidR="009A7331" w:rsidRDefault="009A7331">
            <w:r>
              <w:t> </w:t>
            </w:r>
          </w:p>
          <w:p w14:paraId="6A4DED00" w14:textId="77777777" w:rsidR="009A7331" w:rsidRDefault="009A7331">
            <w:r>
              <w:t>Акт № ___</w:t>
            </w:r>
          </w:p>
          <w:p w14:paraId="4A8A1A53" w14:textId="77777777" w:rsidR="009A7331" w:rsidRDefault="009A7331">
            <w:r>
              <w:t>о выявленных нарушениях и фактах хищения потребителями тепловой энергии и теплоносителя</w:t>
            </w:r>
          </w:p>
          <w:p w14:paraId="2F20CFA0" w14:textId="77777777" w:rsidR="009A7331" w:rsidRDefault="009A7331">
            <w:r>
              <w:t> </w:t>
            </w:r>
          </w:p>
          <w:p w14:paraId="18C9EF11" w14:textId="77777777" w:rsidR="009A7331" w:rsidRDefault="009A7331">
            <w:r>
              <w:t>«____»____________ 201 г.</w:t>
            </w:r>
          </w:p>
          <w:p w14:paraId="15E50CA9" w14:textId="77777777" w:rsidR="009A7331" w:rsidRDefault="009A7331">
            <w:r>
              <w:t> </w:t>
            </w:r>
          </w:p>
          <w:p w14:paraId="0F236CB0" w14:textId="77777777" w:rsidR="009A7331" w:rsidRDefault="009A7331">
            <w:r>
              <w:t>Настоящий акт составлен представителем теплоснабжающей организации: ___________________________________________________________________________,</w:t>
            </w:r>
          </w:p>
          <w:p w14:paraId="5D0D65BE" w14:textId="77777777" w:rsidR="009A7331" w:rsidRDefault="009A7331">
            <w:r>
              <w:t>(Ф.И.О., должность работника, составившего акт)</w:t>
            </w:r>
          </w:p>
          <w:p w14:paraId="660500A3" w14:textId="77777777" w:rsidR="009A7331" w:rsidRDefault="009A7331">
            <w:r>
              <w:t>в присутствии потребителя: _________________________________________________ и</w:t>
            </w:r>
          </w:p>
          <w:p w14:paraId="68F66C84" w14:textId="77777777" w:rsidR="009A7331" w:rsidRDefault="009A7331">
            <w:r>
              <w:t> (Ф.И.О., должность представителя потребителя)</w:t>
            </w:r>
          </w:p>
          <w:p w14:paraId="50ADF518" w14:textId="77777777" w:rsidR="009A7331" w:rsidRDefault="009A7331">
            <w:r>
              <w:t>свидетелей: ________________________________________________________________.</w:t>
            </w:r>
          </w:p>
          <w:p w14:paraId="3CA07E33" w14:textId="77777777" w:rsidR="009A7331" w:rsidRDefault="009A7331">
            <w:r>
              <w:t>(Ф.И.О., место работы, телефон, домашний адрес)</w:t>
            </w:r>
          </w:p>
          <w:p w14:paraId="74163441" w14:textId="77777777" w:rsidR="009A7331" w:rsidRDefault="009A7331">
            <w:r>
              <w:t>При проверке узла учета тепловой энергии потребителя: ___________________________________________________________________________</w:t>
            </w:r>
          </w:p>
          <w:p w14:paraId="12DF97A1" w14:textId="77777777" w:rsidR="009A7331" w:rsidRDefault="009A7331">
            <w:r>
              <w:t>(наименование, абонентский номер, адрес)</w:t>
            </w:r>
          </w:p>
          <w:p w14:paraId="26C8B243" w14:textId="77777777" w:rsidR="009A7331" w:rsidRDefault="009A7331">
            <w:r>
              <w:t>установлено безучетное потребление тепловой энергии и теплоносителя путем ___________________________________________________________________________</w:t>
            </w:r>
          </w:p>
          <w:p w14:paraId="7C6B85B5" w14:textId="77777777" w:rsidR="009A7331" w:rsidRDefault="009A7331">
            <w:r>
              <w:t>___________________________________________________________________________</w:t>
            </w:r>
          </w:p>
          <w:p w14:paraId="43F57AFF" w14:textId="77777777" w:rsidR="009A7331" w:rsidRDefault="009A7331">
            <w:r>
              <w:t>___________________________________________________________________________</w:t>
            </w:r>
          </w:p>
          <w:p w14:paraId="3B7C676C" w14:textId="77777777" w:rsidR="009A7331" w:rsidRDefault="009A7331">
            <w:r>
              <w:t>___________________________________________________________________________</w:t>
            </w:r>
          </w:p>
          <w:p w14:paraId="2E986B75" w14:textId="77777777" w:rsidR="009A7331" w:rsidRDefault="009A7331">
            <w:r>
              <w:t>На основании ___________________________________________________________</w:t>
            </w:r>
          </w:p>
          <w:p w14:paraId="285F3D73" w14:textId="77777777" w:rsidR="009A7331" w:rsidRDefault="009A7331">
            <w:r>
              <w:t>(наименование нормативного правового акта)</w:t>
            </w:r>
          </w:p>
          <w:p w14:paraId="68C5255D" w14:textId="77777777" w:rsidR="009A7331" w:rsidRDefault="009A7331">
            <w:r>
              <w:t>подача тепловой энергии с _______________________________________ прекращается.</w:t>
            </w:r>
          </w:p>
          <w:p w14:paraId="6E3750A7" w14:textId="77777777" w:rsidR="009A7331" w:rsidRDefault="009A7331">
            <w:r>
              <w:t>(дата, время)</w:t>
            </w:r>
          </w:p>
          <w:p w14:paraId="5B1DF7C6" w14:textId="77777777" w:rsidR="009A7331" w:rsidRDefault="009A7331">
            <w:r>
              <w:t>На основании ___________________________________________________________</w:t>
            </w:r>
          </w:p>
          <w:p w14:paraId="27B7505B" w14:textId="77777777" w:rsidR="009A7331" w:rsidRDefault="009A7331">
            <w:r>
              <w:t>(наименование нормативного правового акта)</w:t>
            </w:r>
          </w:p>
          <w:p w14:paraId="3E927C57" w14:textId="77777777" w:rsidR="009A7331" w:rsidRDefault="009A7331">
            <w:r>
              <w:t>за период со дня последней проверки узла учета теплоснабжающей организацией ___________________________________________________________________________</w:t>
            </w:r>
          </w:p>
          <w:p w14:paraId="14B8E1CF" w14:textId="77777777" w:rsidR="009A7331" w:rsidRDefault="009A7331">
            <w:r>
              <w:t>(дата последней проверки)</w:t>
            </w:r>
          </w:p>
          <w:p w14:paraId="13BB91A0" w14:textId="77777777" w:rsidR="009A7331" w:rsidRDefault="009A7331">
            <w:r>
              <w:t>по _____________________________________________ оплата за пользование тепловой</w:t>
            </w:r>
          </w:p>
          <w:p w14:paraId="1DCE6F49" w14:textId="77777777" w:rsidR="009A7331" w:rsidRDefault="009A7331">
            <w:r>
              <w:t>(дата настоящей проверки)</w:t>
            </w:r>
          </w:p>
          <w:p w14:paraId="138FF3ED" w14:textId="77777777" w:rsidR="009A7331" w:rsidRDefault="009A7331">
            <w:r>
              <w:t>энергией должна быть произведена на основании расчетных тепловых нагрузок, указанных в договоре, в сумме __________________________ сомов.</w:t>
            </w:r>
          </w:p>
          <w:p w14:paraId="148D8B9D" w14:textId="77777777" w:rsidR="009A7331" w:rsidRDefault="009A7331">
            <w:r>
              <w:t> </w:t>
            </w:r>
          </w:p>
          <w:p w14:paraId="1531C893" w14:textId="77777777" w:rsidR="009A7331" w:rsidRDefault="009A7331">
            <w:r>
              <w:t>Подписи:</w:t>
            </w:r>
          </w:p>
          <w:p w14:paraId="31E86E45" w14:textId="77777777" w:rsidR="009A7331" w:rsidRDefault="009A7331">
            <w:r>
              <w:t> </w:t>
            </w:r>
          </w:p>
          <w:p w14:paraId="3CDB0FC1" w14:textId="77777777" w:rsidR="009A7331" w:rsidRDefault="009A7331">
            <w:r>
              <w:t>представитель теплоснабжающей организации: __________________________________,</w:t>
            </w:r>
          </w:p>
          <w:p w14:paraId="3AF82BEA" w14:textId="77777777" w:rsidR="009A7331" w:rsidRDefault="009A7331">
            <w:r>
              <w:t>представитель потребителя: _______________________________________________,</w:t>
            </w:r>
          </w:p>
          <w:p w14:paraId="5DB990D0" w14:textId="77777777" w:rsidR="009A7331" w:rsidRDefault="009A7331">
            <w:r>
              <w:t>свидетели: ______________________________________________________________</w:t>
            </w:r>
          </w:p>
          <w:p w14:paraId="32F56F7A" w14:textId="77777777" w:rsidR="009A7331" w:rsidRDefault="009A7331">
            <w:r>
              <w:t> </w:t>
            </w:r>
          </w:p>
          <w:p w14:paraId="0CC27516" w14:textId="77777777" w:rsidR="009A7331" w:rsidRDefault="009A7331">
            <w:r>
              <w:t>Примечание:</w:t>
            </w:r>
          </w:p>
          <w:p w14:paraId="1B1297B3" w14:textId="77777777" w:rsidR="009A7331" w:rsidRDefault="009A7331">
            <w:r>
              <w:t>___________________________________________________________________________</w:t>
            </w:r>
          </w:p>
          <w:p w14:paraId="3352652D" w14:textId="77777777" w:rsidR="009A7331" w:rsidRDefault="009A7331">
            <w:r>
              <w:t>___________________________________________________________________________</w:t>
            </w:r>
          </w:p>
          <w:p w14:paraId="7B003D32" w14:textId="77777777" w:rsidR="009A7331" w:rsidRDefault="009A7331">
            <w:r>
              <w:t>___________________________________________________________________________</w:t>
            </w:r>
          </w:p>
          <w:p w14:paraId="53389CCD" w14:textId="77777777" w:rsidR="009A7331" w:rsidRDefault="009A7331">
            <w:r>
              <w:t>___________________________________________________________________________</w:t>
            </w:r>
          </w:p>
          <w:p w14:paraId="3DE44535" w14:textId="77777777" w:rsidR="009A7331" w:rsidRDefault="009A7331">
            <w:r>
              <w:t>Дата рассмотрения акта комиссией теплоснабжающей организации: «__» «_______» 201__ года.</w:t>
            </w:r>
          </w:p>
          <w:p w14:paraId="793FC8D5" w14:textId="77777777" w:rsidR="009A7331" w:rsidRDefault="009A7331">
            <w:r>
              <w:t> </w:t>
            </w:r>
          </w:p>
        </w:tc>
      </w:tr>
    </w:tbl>
    <w:p w14:paraId="27ADC5E5" w14:textId="77777777" w:rsidR="009A7331" w:rsidRDefault="009A7331">
      <w:r>
        <w:t> </w:t>
      </w:r>
    </w:p>
    <w:p w14:paraId="508DA3D4" w14:textId="77777777" w:rsidR="009A7331" w:rsidRDefault="009A7331">
      <w:pPr>
        <w:pStyle w:val="af8"/>
        <w:jc w:val="right"/>
      </w:pPr>
      <w:bookmarkStart w:id="152" w:name="p20"/>
      <w:r>
        <w:t>Приложение Б</w:t>
      </w:r>
      <w:bookmarkEnd w:id="152"/>
    </w:p>
    <w:p w14:paraId="64D2DA59" w14:textId="77777777" w:rsidR="009A7331" w:rsidRDefault="009A7331">
      <w:r>
        <w:t> </w:t>
      </w:r>
    </w:p>
    <w:p w14:paraId="080F7C7A" w14:textId="77777777" w:rsidR="009A7331" w:rsidRDefault="009A7331">
      <w:r>
        <w:t xml:space="preserve">Определение </w:t>
      </w:r>
    </w:p>
    <w:p w14:paraId="5526F643" w14:textId="77777777" w:rsidR="009A7331" w:rsidRDefault="009A7331">
      <w:r>
        <w:t>количества сетевой воды и тепловой энергии по пропускной способности трубопроводов</w:t>
      </w:r>
    </w:p>
    <w:p w14:paraId="52C24D0B" w14:textId="77777777" w:rsidR="009A7331" w:rsidRDefault="009A7331">
      <w:r>
        <w:t> </w:t>
      </w:r>
    </w:p>
    <w:p w14:paraId="03127DA2" w14:textId="77777777" w:rsidR="009A7331" w:rsidRDefault="009A7331">
      <w:r>
        <w:t>Таблица 1</w:t>
      </w:r>
    </w:p>
    <w:p w14:paraId="776A7322" w14:textId="77777777" w:rsidR="009A7331" w:rsidRDefault="009A7331">
      <w:r>
        <w:t> </w:t>
      </w:r>
    </w:p>
    <w:tbl>
      <w:tblPr>
        <w:tblW w:w="5000" w:type="pct"/>
        <w:tblCellMar>
          <w:left w:w="0" w:type="dxa"/>
          <w:right w:w="0" w:type="dxa"/>
        </w:tblCellMar>
        <w:tblLook w:val="04A0" w:firstRow="1" w:lastRow="0" w:firstColumn="1" w:lastColumn="0" w:noHBand="0" w:noVBand="1"/>
      </w:tblPr>
      <w:tblGrid>
        <w:gridCol w:w="4540"/>
        <w:gridCol w:w="689"/>
        <w:gridCol w:w="689"/>
        <w:gridCol w:w="422"/>
        <w:gridCol w:w="422"/>
        <w:gridCol w:w="554"/>
        <w:gridCol w:w="422"/>
        <w:gridCol w:w="554"/>
        <w:gridCol w:w="554"/>
        <w:gridCol w:w="489"/>
      </w:tblGrid>
      <w:tr w:rsidR="00140A06" w14:paraId="14A22664" w14:textId="77777777">
        <w:tc>
          <w:tcPr>
            <w:tcW w:w="243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49CFE3E7" w14:textId="77777777" w:rsidR="009A7331" w:rsidRDefault="009A7331">
            <w:pPr>
              <w:pStyle w:val="afa"/>
            </w:pPr>
            <w:r>
              <w:t>Условный диаметр труб, мм</w:t>
            </w:r>
          </w:p>
        </w:tc>
        <w:tc>
          <w:tcPr>
            <w:tcW w:w="369"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4766EBC2" w14:textId="77777777" w:rsidR="009A7331" w:rsidRDefault="009A7331">
            <w:pPr>
              <w:pStyle w:val="afa"/>
            </w:pPr>
            <w:r>
              <w:t>15</w:t>
            </w:r>
          </w:p>
        </w:tc>
        <w:tc>
          <w:tcPr>
            <w:tcW w:w="369"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526F5F52" w14:textId="77777777" w:rsidR="009A7331" w:rsidRDefault="009A7331">
            <w:pPr>
              <w:pStyle w:val="afa"/>
            </w:pPr>
            <w:r>
              <w:t>20</w:t>
            </w:r>
          </w:p>
        </w:tc>
        <w:tc>
          <w:tcPr>
            <w:tcW w:w="226"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15A8B192" w14:textId="77777777" w:rsidR="009A7331" w:rsidRDefault="009A7331">
            <w:pPr>
              <w:pStyle w:val="afa"/>
            </w:pPr>
            <w:r>
              <w:t>25</w:t>
            </w:r>
          </w:p>
        </w:tc>
        <w:tc>
          <w:tcPr>
            <w:tcW w:w="226"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03B0ED48" w14:textId="77777777" w:rsidR="009A7331" w:rsidRDefault="009A7331">
            <w:pPr>
              <w:pStyle w:val="afa"/>
            </w:pPr>
            <w:r>
              <w:t>32</w:t>
            </w:r>
          </w:p>
        </w:tc>
        <w:tc>
          <w:tcPr>
            <w:tcW w:w="29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358BA252" w14:textId="77777777" w:rsidR="009A7331" w:rsidRDefault="009A7331">
            <w:pPr>
              <w:pStyle w:val="afa"/>
            </w:pPr>
            <w:r>
              <w:t>40</w:t>
            </w:r>
          </w:p>
        </w:tc>
        <w:tc>
          <w:tcPr>
            <w:tcW w:w="226"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48DF0259" w14:textId="77777777" w:rsidR="009A7331" w:rsidRDefault="009A7331">
            <w:pPr>
              <w:pStyle w:val="afa"/>
            </w:pPr>
            <w:r>
              <w:t>50</w:t>
            </w:r>
          </w:p>
        </w:tc>
        <w:tc>
          <w:tcPr>
            <w:tcW w:w="29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2E69F304" w14:textId="77777777" w:rsidR="009A7331" w:rsidRDefault="009A7331">
            <w:pPr>
              <w:pStyle w:val="afa"/>
            </w:pPr>
            <w:r>
              <w:t>65</w:t>
            </w:r>
          </w:p>
        </w:tc>
        <w:tc>
          <w:tcPr>
            <w:tcW w:w="29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319C9C66" w14:textId="77777777" w:rsidR="009A7331" w:rsidRDefault="009A7331">
            <w:pPr>
              <w:pStyle w:val="afa"/>
            </w:pPr>
            <w:r>
              <w:t>80</w:t>
            </w:r>
          </w:p>
        </w:tc>
        <w:tc>
          <w:tcPr>
            <w:tcW w:w="262"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6028B484" w14:textId="77777777" w:rsidR="009A7331" w:rsidRDefault="009A7331">
            <w:pPr>
              <w:pStyle w:val="afa"/>
            </w:pPr>
            <w:r>
              <w:t>100</w:t>
            </w:r>
          </w:p>
        </w:tc>
      </w:tr>
      <w:tr w:rsidR="00140A06" w14:paraId="7327CB7B" w14:textId="77777777">
        <w:tc>
          <w:tcPr>
            <w:tcW w:w="243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BA7762A" w14:textId="77777777" w:rsidR="009A7331" w:rsidRDefault="009A7331">
            <w:pPr>
              <w:pStyle w:val="afa"/>
            </w:pPr>
            <w:r>
              <w:t>Сечение труб, см 2</w:t>
            </w:r>
          </w:p>
        </w:tc>
        <w:tc>
          <w:tcPr>
            <w:tcW w:w="369" w:type="pct"/>
            <w:tcBorders>
              <w:top w:val="nil"/>
              <w:left w:val="nil"/>
              <w:bottom w:val="single" w:sz="8" w:space="0" w:color="auto"/>
              <w:right w:val="single" w:sz="8" w:space="0" w:color="auto"/>
            </w:tcBorders>
            <w:tcMar>
              <w:top w:w="0" w:type="dxa"/>
              <w:left w:w="40" w:type="dxa"/>
              <w:bottom w:w="0" w:type="dxa"/>
              <w:right w:w="40" w:type="dxa"/>
            </w:tcMar>
            <w:hideMark/>
          </w:tcPr>
          <w:p w14:paraId="526CE6B3" w14:textId="77777777" w:rsidR="009A7331" w:rsidRDefault="009A7331">
            <w:pPr>
              <w:pStyle w:val="afa"/>
            </w:pPr>
            <w:r>
              <w:t>1,8</w:t>
            </w:r>
          </w:p>
        </w:tc>
        <w:tc>
          <w:tcPr>
            <w:tcW w:w="369" w:type="pct"/>
            <w:tcBorders>
              <w:top w:val="nil"/>
              <w:left w:val="nil"/>
              <w:bottom w:val="single" w:sz="8" w:space="0" w:color="auto"/>
              <w:right w:val="single" w:sz="8" w:space="0" w:color="auto"/>
            </w:tcBorders>
            <w:tcMar>
              <w:top w:w="0" w:type="dxa"/>
              <w:left w:w="40" w:type="dxa"/>
              <w:bottom w:w="0" w:type="dxa"/>
              <w:right w:w="40" w:type="dxa"/>
            </w:tcMar>
            <w:hideMark/>
          </w:tcPr>
          <w:p w14:paraId="36DB38C5" w14:textId="77777777" w:rsidR="009A7331" w:rsidRDefault="009A7331">
            <w:pPr>
              <w:pStyle w:val="afa"/>
            </w:pPr>
            <w:r>
              <w:t>3,2</w:t>
            </w:r>
          </w:p>
        </w:tc>
        <w:tc>
          <w:tcPr>
            <w:tcW w:w="226" w:type="pct"/>
            <w:tcBorders>
              <w:top w:val="nil"/>
              <w:left w:val="nil"/>
              <w:bottom w:val="single" w:sz="8" w:space="0" w:color="auto"/>
              <w:right w:val="single" w:sz="8" w:space="0" w:color="auto"/>
            </w:tcBorders>
            <w:tcMar>
              <w:top w:w="0" w:type="dxa"/>
              <w:left w:w="40" w:type="dxa"/>
              <w:bottom w:w="0" w:type="dxa"/>
              <w:right w:w="40" w:type="dxa"/>
            </w:tcMar>
            <w:hideMark/>
          </w:tcPr>
          <w:p w14:paraId="131DABF2" w14:textId="77777777" w:rsidR="009A7331" w:rsidRDefault="009A7331">
            <w:pPr>
              <w:pStyle w:val="afa"/>
            </w:pPr>
            <w:r>
              <w:t>5</w:t>
            </w:r>
          </w:p>
        </w:tc>
        <w:tc>
          <w:tcPr>
            <w:tcW w:w="226" w:type="pct"/>
            <w:tcBorders>
              <w:top w:val="nil"/>
              <w:left w:val="nil"/>
              <w:bottom w:val="single" w:sz="8" w:space="0" w:color="auto"/>
              <w:right w:val="single" w:sz="8" w:space="0" w:color="auto"/>
            </w:tcBorders>
            <w:tcMar>
              <w:top w:w="0" w:type="dxa"/>
              <w:left w:w="40" w:type="dxa"/>
              <w:bottom w:w="0" w:type="dxa"/>
              <w:right w:w="40" w:type="dxa"/>
            </w:tcMar>
            <w:hideMark/>
          </w:tcPr>
          <w:p w14:paraId="745A163D" w14:textId="77777777" w:rsidR="009A7331" w:rsidRDefault="009A7331">
            <w:pPr>
              <w:pStyle w:val="afa"/>
            </w:pPr>
            <w:r>
              <w:t>8,2</w:t>
            </w:r>
          </w:p>
        </w:tc>
        <w:tc>
          <w:tcPr>
            <w:tcW w:w="297" w:type="pct"/>
            <w:tcBorders>
              <w:top w:val="nil"/>
              <w:left w:val="nil"/>
              <w:bottom w:val="single" w:sz="8" w:space="0" w:color="auto"/>
              <w:right w:val="single" w:sz="8" w:space="0" w:color="auto"/>
            </w:tcBorders>
            <w:tcMar>
              <w:top w:w="0" w:type="dxa"/>
              <w:left w:w="40" w:type="dxa"/>
              <w:bottom w:w="0" w:type="dxa"/>
              <w:right w:w="40" w:type="dxa"/>
            </w:tcMar>
            <w:hideMark/>
          </w:tcPr>
          <w:p w14:paraId="3F140C42" w14:textId="77777777" w:rsidR="009A7331" w:rsidRDefault="009A7331">
            <w:pPr>
              <w:pStyle w:val="afa"/>
            </w:pPr>
            <w:r>
              <w:t>12,8</w:t>
            </w:r>
          </w:p>
        </w:tc>
        <w:tc>
          <w:tcPr>
            <w:tcW w:w="226" w:type="pct"/>
            <w:tcBorders>
              <w:top w:val="nil"/>
              <w:left w:val="nil"/>
              <w:bottom w:val="single" w:sz="8" w:space="0" w:color="auto"/>
              <w:right w:val="single" w:sz="8" w:space="0" w:color="auto"/>
            </w:tcBorders>
            <w:tcMar>
              <w:top w:w="0" w:type="dxa"/>
              <w:left w:w="40" w:type="dxa"/>
              <w:bottom w:w="0" w:type="dxa"/>
              <w:right w:w="40" w:type="dxa"/>
            </w:tcMar>
            <w:hideMark/>
          </w:tcPr>
          <w:p w14:paraId="7F27219B" w14:textId="77777777" w:rsidR="009A7331" w:rsidRDefault="009A7331">
            <w:pPr>
              <w:pStyle w:val="afa"/>
            </w:pPr>
            <w:r>
              <w:t>20</w:t>
            </w:r>
          </w:p>
        </w:tc>
        <w:tc>
          <w:tcPr>
            <w:tcW w:w="297" w:type="pct"/>
            <w:tcBorders>
              <w:top w:val="nil"/>
              <w:left w:val="nil"/>
              <w:bottom w:val="single" w:sz="8" w:space="0" w:color="auto"/>
              <w:right w:val="single" w:sz="8" w:space="0" w:color="auto"/>
            </w:tcBorders>
            <w:tcMar>
              <w:top w:w="0" w:type="dxa"/>
              <w:left w:w="40" w:type="dxa"/>
              <w:bottom w:w="0" w:type="dxa"/>
              <w:right w:w="40" w:type="dxa"/>
            </w:tcMar>
            <w:hideMark/>
          </w:tcPr>
          <w:p w14:paraId="1B412B26" w14:textId="77777777" w:rsidR="009A7331" w:rsidRDefault="009A7331">
            <w:pPr>
              <w:pStyle w:val="afa"/>
            </w:pPr>
            <w:r>
              <w:t>39,2</w:t>
            </w:r>
          </w:p>
        </w:tc>
        <w:tc>
          <w:tcPr>
            <w:tcW w:w="297" w:type="pct"/>
            <w:tcBorders>
              <w:top w:val="nil"/>
              <w:left w:val="nil"/>
              <w:bottom w:val="single" w:sz="8" w:space="0" w:color="auto"/>
              <w:right w:val="single" w:sz="8" w:space="0" w:color="auto"/>
            </w:tcBorders>
            <w:tcMar>
              <w:top w:w="0" w:type="dxa"/>
              <w:left w:w="40" w:type="dxa"/>
              <w:bottom w:w="0" w:type="dxa"/>
              <w:right w:w="40" w:type="dxa"/>
            </w:tcMar>
            <w:hideMark/>
          </w:tcPr>
          <w:p w14:paraId="2E2123C0" w14:textId="77777777" w:rsidR="009A7331" w:rsidRDefault="009A7331">
            <w:pPr>
              <w:pStyle w:val="afa"/>
            </w:pPr>
            <w:r>
              <w:t>51,2</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14:paraId="48655983" w14:textId="77777777" w:rsidR="009A7331" w:rsidRDefault="009A7331">
            <w:pPr>
              <w:pStyle w:val="afa"/>
            </w:pPr>
            <w:r>
              <w:t>80</w:t>
            </w:r>
          </w:p>
        </w:tc>
      </w:tr>
      <w:tr w:rsidR="00140A06" w14:paraId="71A82674" w14:textId="77777777">
        <w:tc>
          <w:tcPr>
            <w:tcW w:w="243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8B6262B" w14:textId="77777777" w:rsidR="009A7331" w:rsidRDefault="009A7331">
            <w:pPr>
              <w:pStyle w:val="afa"/>
            </w:pPr>
            <w:r>
              <w:t>Пропускная способность труб, G, т/час</w:t>
            </w:r>
          </w:p>
        </w:tc>
        <w:tc>
          <w:tcPr>
            <w:tcW w:w="369" w:type="pct"/>
            <w:tcBorders>
              <w:top w:val="nil"/>
              <w:left w:val="nil"/>
              <w:bottom w:val="single" w:sz="8" w:space="0" w:color="auto"/>
              <w:right w:val="single" w:sz="8" w:space="0" w:color="auto"/>
            </w:tcBorders>
            <w:tcMar>
              <w:top w:w="0" w:type="dxa"/>
              <w:left w:w="40" w:type="dxa"/>
              <w:bottom w:w="0" w:type="dxa"/>
              <w:right w:w="40" w:type="dxa"/>
            </w:tcMar>
            <w:hideMark/>
          </w:tcPr>
          <w:p w14:paraId="5EE31C75" w14:textId="77777777" w:rsidR="009A7331" w:rsidRDefault="009A7331">
            <w:pPr>
              <w:pStyle w:val="afa"/>
            </w:pPr>
            <w:r>
              <w:t>0,421</w:t>
            </w:r>
          </w:p>
        </w:tc>
        <w:tc>
          <w:tcPr>
            <w:tcW w:w="369" w:type="pct"/>
            <w:tcBorders>
              <w:top w:val="nil"/>
              <w:left w:val="nil"/>
              <w:bottom w:val="single" w:sz="8" w:space="0" w:color="auto"/>
              <w:right w:val="single" w:sz="8" w:space="0" w:color="auto"/>
            </w:tcBorders>
            <w:tcMar>
              <w:top w:w="0" w:type="dxa"/>
              <w:left w:w="40" w:type="dxa"/>
              <w:bottom w:w="0" w:type="dxa"/>
              <w:right w:w="40" w:type="dxa"/>
            </w:tcMar>
            <w:hideMark/>
          </w:tcPr>
          <w:p w14:paraId="49C7905E" w14:textId="77777777" w:rsidR="009A7331" w:rsidRDefault="009A7331">
            <w:pPr>
              <w:pStyle w:val="afa"/>
            </w:pPr>
            <w:r>
              <w:t>0,652</w:t>
            </w:r>
          </w:p>
        </w:tc>
        <w:tc>
          <w:tcPr>
            <w:tcW w:w="226" w:type="pct"/>
            <w:tcBorders>
              <w:top w:val="nil"/>
              <w:left w:val="nil"/>
              <w:bottom w:val="single" w:sz="8" w:space="0" w:color="auto"/>
              <w:right w:val="single" w:sz="8" w:space="0" w:color="auto"/>
            </w:tcBorders>
            <w:tcMar>
              <w:top w:w="0" w:type="dxa"/>
              <w:left w:w="40" w:type="dxa"/>
              <w:bottom w:w="0" w:type="dxa"/>
              <w:right w:w="40" w:type="dxa"/>
            </w:tcMar>
            <w:hideMark/>
          </w:tcPr>
          <w:p w14:paraId="07FA3427" w14:textId="77777777" w:rsidR="009A7331" w:rsidRDefault="009A7331">
            <w:pPr>
              <w:pStyle w:val="afa"/>
            </w:pPr>
            <w:r>
              <w:t>1,6</w:t>
            </w:r>
          </w:p>
        </w:tc>
        <w:tc>
          <w:tcPr>
            <w:tcW w:w="226" w:type="pct"/>
            <w:tcBorders>
              <w:top w:val="nil"/>
              <w:left w:val="nil"/>
              <w:bottom w:val="single" w:sz="8" w:space="0" w:color="auto"/>
              <w:right w:val="single" w:sz="8" w:space="0" w:color="auto"/>
            </w:tcBorders>
            <w:tcMar>
              <w:top w:w="0" w:type="dxa"/>
              <w:left w:w="40" w:type="dxa"/>
              <w:bottom w:w="0" w:type="dxa"/>
              <w:right w:w="40" w:type="dxa"/>
            </w:tcMar>
            <w:hideMark/>
          </w:tcPr>
          <w:p w14:paraId="24AF7304" w14:textId="77777777" w:rsidR="009A7331" w:rsidRDefault="009A7331">
            <w:pPr>
              <w:pStyle w:val="afa"/>
            </w:pPr>
            <w:r>
              <w:t>2,5</w:t>
            </w:r>
          </w:p>
        </w:tc>
        <w:tc>
          <w:tcPr>
            <w:tcW w:w="297" w:type="pct"/>
            <w:tcBorders>
              <w:top w:val="nil"/>
              <w:left w:val="nil"/>
              <w:bottom w:val="single" w:sz="8" w:space="0" w:color="auto"/>
              <w:right w:val="single" w:sz="8" w:space="0" w:color="auto"/>
            </w:tcBorders>
            <w:tcMar>
              <w:top w:w="0" w:type="dxa"/>
              <w:left w:w="40" w:type="dxa"/>
              <w:bottom w:w="0" w:type="dxa"/>
              <w:right w:w="40" w:type="dxa"/>
            </w:tcMar>
            <w:hideMark/>
          </w:tcPr>
          <w:p w14:paraId="79DC38CA" w14:textId="77777777" w:rsidR="009A7331" w:rsidRDefault="009A7331">
            <w:pPr>
              <w:pStyle w:val="afa"/>
            </w:pPr>
            <w:r>
              <w:t>3,5</w:t>
            </w:r>
          </w:p>
        </w:tc>
        <w:tc>
          <w:tcPr>
            <w:tcW w:w="226" w:type="pct"/>
            <w:tcBorders>
              <w:top w:val="nil"/>
              <w:left w:val="nil"/>
              <w:bottom w:val="single" w:sz="8" w:space="0" w:color="auto"/>
              <w:right w:val="single" w:sz="8" w:space="0" w:color="auto"/>
            </w:tcBorders>
            <w:tcMar>
              <w:top w:w="0" w:type="dxa"/>
              <w:left w:w="40" w:type="dxa"/>
              <w:bottom w:w="0" w:type="dxa"/>
              <w:right w:w="40" w:type="dxa"/>
            </w:tcMar>
            <w:hideMark/>
          </w:tcPr>
          <w:p w14:paraId="107BA382" w14:textId="77777777" w:rsidR="009A7331" w:rsidRDefault="009A7331">
            <w:pPr>
              <w:pStyle w:val="afa"/>
            </w:pPr>
            <w:r>
              <w:t>6,2</w:t>
            </w:r>
          </w:p>
        </w:tc>
        <w:tc>
          <w:tcPr>
            <w:tcW w:w="297" w:type="pct"/>
            <w:tcBorders>
              <w:top w:val="nil"/>
              <w:left w:val="nil"/>
              <w:bottom w:val="single" w:sz="8" w:space="0" w:color="auto"/>
              <w:right w:val="single" w:sz="8" w:space="0" w:color="auto"/>
            </w:tcBorders>
            <w:tcMar>
              <w:top w:w="0" w:type="dxa"/>
              <w:left w:w="40" w:type="dxa"/>
              <w:bottom w:w="0" w:type="dxa"/>
              <w:right w:w="40" w:type="dxa"/>
            </w:tcMar>
            <w:hideMark/>
          </w:tcPr>
          <w:p w14:paraId="723C6B18" w14:textId="77777777" w:rsidR="009A7331" w:rsidRDefault="009A7331">
            <w:pPr>
              <w:pStyle w:val="afa"/>
            </w:pPr>
            <w:r>
              <w:t>11,5</w:t>
            </w:r>
          </w:p>
        </w:tc>
        <w:tc>
          <w:tcPr>
            <w:tcW w:w="297" w:type="pct"/>
            <w:tcBorders>
              <w:top w:val="nil"/>
              <w:left w:val="nil"/>
              <w:bottom w:val="single" w:sz="8" w:space="0" w:color="auto"/>
              <w:right w:val="single" w:sz="8" w:space="0" w:color="auto"/>
            </w:tcBorders>
            <w:tcMar>
              <w:top w:w="0" w:type="dxa"/>
              <w:left w:w="40" w:type="dxa"/>
              <w:bottom w:w="0" w:type="dxa"/>
              <w:right w:w="40" w:type="dxa"/>
            </w:tcMar>
            <w:hideMark/>
          </w:tcPr>
          <w:p w14:paraId="12E572C1" w14:textId="77777777" w:rsidR="009A7331" w:rsidRDefault="009A7331">
            <w:pPr>
              <w:pStyle w:val="afa"/>
            </w:pPr>
            <w:r>
              <w:t>16</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14:paraId="0770137C" w14:textId="77777777" w:rsidR="009A7331" w:rsidRDefault="009A7331">
            <w:pPr>
              <w:pStyle w:val="afa"/>
            </w:pPr>
            <w:r>
              <w:t>25</w:t>
            </w:r>
          </w:p>
        </w:tc>
      </w:tr>
    </w:tbl>
    <w:p w14:paraId="5AD82900" w14:textId="77777777" w:rsidR="009A7331" w:rsidRDefault="009A7331">
      <w:r>
        <w:t> </w:t>
      </w:r>
    </w:p>
    <w:p w14:paraId="31A9BE64" w14:textId="77777777" w:rsidR="009A7331" w:rsidRDefault="009A7331">
      <w:r>
        <w:t>Пропускная способность трубы принята при оптимальной скорости движения воды, равной 0,8-1 м/сек.</w:t>
      </w:r>
    </w:p>
    <w:p w14:paraId="57F9D08D" w14:textId="77777777" w:rsidR="009A7331" w:rsidRDefault="009A7331">
      <w:r>
        <w:t>1) Количество тепловой энергии на горячее водоснабжение определяется по формуле:</w:t>
      </w:r>
    </w:p>
    <w:p w14:paraId="25C2A357" w14:textId="77777777" w:rsidR="009A7331" w:rsidRDefault="009A7331">
      <w:r>
        <w:t> </w:t>
      </w:r>
    </w:p>
    <w:p w14:paraId="37010C95" w14:textId="77777777" w:rsidR="009A7331" w:rsidRDefault="009A7331">
      <w:r>
        <w:t>Q = G–(tгв-txв)–C–10-3, Гкал/час,</w:t>
      </w:r>
    </w:p>
    <w:p w14:paraId="3E4C9103" w14:textId="77777777" w:rsidR="009A7331" w:rsidRDefault="009A7331">
      <w:r>
        <w:t> </w:t>
      </w:r>
    </w:p>
    <w:p w14:paraId="1A63F49D" w14:textId="77777777" w:rsidR="009A7331" w:rsidRDefault="009A7331">
      <w:r>
        <w:t>где:</w:t>
      </w:r>
    </w:p>
    <w:p w14:paraId="07ABDA52" w14:textId="77777777" w:rsidR="009A7331" w:rsidRDefault="009A7331">
      <w:r>
        <w:t>G - расход теплоносителя, прошедшего по трубе, т/ час;</w:t>
      </w:r>
    </w:p>
    <w:p w14:paraId="66E32080" w14:textId="77777777" w:rsidR="009A7331" w:rsidRDefault="009A7331">
      <w:r>
        <w:t>tгв - температура горячей воды в трубе, °С;</w:t>
      </w:r>
    </w:p>
    <w:p w14:paraId="3262CEDA" w14:textId="77777777" w:rsidR="009A7331" w:rsidRDefault="009A7331">
      <w:r>
        <w:t>txв - температура холодной воды на источнике тепла, °С;</w:t>
      </w:r>
    </w:p>
    <w:p w14:paraId="13A660CF" w14:textId="77777777" w:rsidR="009A7331" w:rsidRDefault="009A7331">
      <w:r>
        <w:t>С - теплоемкость воды, 1 ккал/кг-час-град.</w:t>
      </w:r>
    </w:p>
    <w:p w14:paraId="70DC8FFB" w14:textId="77777777" w:rsidR="009A7331" w:rsidRDefault="009A7331">
      <w:r>
        <w:t>2) Количество тепловой энергии на отопление и вентиляцию определяется по формуле:</w:t>
      </w:r>
    </w:p>
    <w:p w14:paraId="588C8585" w14:textId="77777777" w:rsidR="009A7331" w:rsidRDefault="009A7331">
      <w:r>
        <w:t> </w:t>
      </w:r>
    </w:p>
    <w:p w14:paraId="21EB2A8A" w14:textId="77777777" w:rsidR="009A7331" w:rsidRDefault="009A7331">
      <w:r>
        <w:t>Q = G–(tп-tо)–C–10-3, Гкал/час,</w:t>
      </w:r>
    </w:p>
    <w:p w14:paraId="55CBC733" w14:textId="77777777" w:rsidR="009A7331" w:rsidRDefault="009A7331">
      <w:r>
        <w:t> </w:t>
      </w:r>
    </w:p>
    <w:p w14:paraId="05A5CBEB" w14:textId="77777777" w:rsidR="009A7331" w:rsidRDefault="009A7331">
      <w:r>
        <w:t>где:</w:t>
      </w:r>
    </w:p>
    <w:p w14:paraId="448CA86C" w14:textId="77777777" w:rsidR="009A7331" w:rsidRDefault="009A7331">
      <w:r>
        <w:t>G - расход теплоносителя, прошедшего по трубе, т/час;</w:t>
      </w:r>
    </w:p>
    <w:p w14:paraId="63261DF6" w14:textId="77777777" w:rsidR="009A7331" w:rsidRDefault="009A7331">
      <w:r>
        <w:t>tп - температура теплоносителя в подающем трубопроводе, °С;</w:t>
      </w:r>
    </w:p>
    <w:p w14:paraId="48584154" w14:textId="77777777" w:rsidR="009A7331" w:rsidRDefault="009A7331">
      <w:r>
        <w:t>to - температура теплоносителя в обратном трубопроводе, °С;</w:t>
      </w:r>
    </w:p>
    <w:p w14:paraId="7CCF20FC" w14:textId="77777777" w:rsidR="009A7331" w:rsidRDefault="009A7331">
      <w:r>
        <w:t>С - теплоемкость воды, 1 ккал/кг-час-град.</w:t>
      </w:r>
    </w:p>
    <w:p w14:paraId="31314BD9" w14:textId="77777777" w:rsidR="009A7331" w:rsidRDefault="009A7331">
      <w:r>
        <w:t> </w:t>
      </w:r>
    </w:p>
    <w:tbl>
      <w:tblPr>
        <w:tblW w:w="5000" w:type="pct"/>
        <w:tblCellMar>
          <w:left w:w="0" w:type="dxa"/>
          <w:right w:w="0" w:type="dxa"/>
        </w:tblCellMar>
        <w:tblLook w:val="04A0" w:firstRow="1" w:lastRow="0" w:firstColumn="1" w:lastColumn="0" w:noHBand="0" w:noVBand="1"/>
      </w:tblPr>
      <w:tblGrid>
        <w:gridCol w:w="4677"/>
        <w:gridCol w:w="4678"/>
      </w:tblGrid>
      <w:tr w:rsidR="00140A06" w14:paraId="7D3A3DAA" w14:textId="77777777">
        <w:tc>
          <w:tcPr>
            <w:tcW w:w="2500" w:type="pct"/>
            <w:tcMar>
              <w:top w:w="0" w:type="dxa"/>
              <w:left w:w="108" w:type="dxa"/>
              <w:bottom w:w="0" w:type="dxa"/>
              <w:right w:w="108" w:type="dxa"/>
            </w:tcMar>
            <w:hideMark/>
          </w:tcPr>
          <w:p w14:paraId="4B3797AD" w14:textId="77777777" w:rsidR="009A7331" w:rsidRDefault="009A7331">
            <w:r>
              <w:t> </w:t>
            </w:r>
          </w:p>
        </w:tc>
        <w:tc>
          <w:tcPr>
            <w:tcW w:w="2500" w:type="pct"/>
            <w:tcMar>
              <w:top w:w="0" w:type="dxa"/>
              <w:left w:w="108" w:type="dxa"/>
              <w:bottom w:w="0" w:type="dxa"/>
              <w:right w:w="108" w:type="dxa"/>
            </w:tcMar>
            <w:hideMark/>
          </w:tcPr>
          <w:p w14:paraId="2EC2AB81" w14:textId="77777777" w:rsidR="009A7331" w:rsidRDefault="009A7331">
            <w:r>
              <w:t> </w:t>
            </w:r>
          </w:p>
        </w:tc>
      </w:tr>
    </w:tbl>
    <w:p w14:paraId="3E5C9FBD" w14:textId="77777777" w:rsidR="009A7331" w:rsidRDefault="009A7331">
      <w:r>
        <w:t> </w:t>
      </w:r>
    </w:p>
    <w:sectPr w:rsidR="009A7331">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40108" w14:textId="77777777" w:rsidR="00AD0B18" w:rsidRDefault="00AD0B18" w:rsidP="00AD0B18">
      <w:pPr>
        <w:spacing w:after="0"/>
      </w:pPr>
      <w:r>
        <w:separator/>
      </w:r>
    </w:p>
  </w:endnote>
  <w:endnote w:type="continuationSeparator" w:id="0">
    <w:p w14:paraId="408F06B5" w14:textId="77777777" w:rsidR="00AD0B18" w:rsidRDefault="00AD0B18" w:rsidP="00AD0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A7F8" w14:textId="77777777" w:rsidR="00AD0B18" w:rsidRDefault="00AD0B18">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A093" w14:textId="0CEAA0C0" w:rsidR="00AD0B18" w:rsidRPr="00AD0B18" w:rsidRDefault="00AD0B18" w:rsidP="00AD0B18">
    <w:pPr>
      <w:pStyle w:val="aff4"/>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C5F6" w14:textId="77777777" w:rsidR="00AD0B18" w:rsidRDefault="00AD0B18">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0B1B" w14:textId="77777777" w:rsidR="00AD0B18" w:rsidRDefault="00AD0B18" w:rsidP="00AD0B18">
      <w:pPr>
        <w:spacing w:after="0"/>
      </w:pPr>
      <w:r>
        <w:separator/>
      </w:r>
    </w:p>
  </w:footnote>
  <w:footnote w:type="continuationSeparator" w:id="0">
    <w:p w14:paraId="2618C4ED" w14:textId="77777777" w:rsidR="00AD0B18" w:rsidRDefault="00AD0B18" w:rsidP="00AD0B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50E2" w14:textId="77777777" w:rsidR="00AD0B18" w:rsidRDefault="00AD0B18">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CF60" w14:textId="1C1C836D" w:rsidR="00AD0B18" w:rsidRPr="00AD0B18" w:rsidRDefault="00AD0B18" w:rsidP="00AD0B18">
    <w:pPr>
      <w:pStyle w:val="aff2"/>
      <w:jc w:val="center"/>
      <w:rPr>
        <w:color w:val="0000FF"/>
        <w:sz w:val="20"/>
      </w:rPr>
    </w:pPr>
    <w:r>
      <w:rPr>
        <w:color w:val="0000FF"/>
        <w:sz w:val="20"/>
      </w:rPr>
      <w:t xml:space="preserve">Постановление Правительства КР от 14 марта 2012 года №172 "Об утверждении Правил пользования тепловой энергией"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53C7" w14:textId="77777777" w:rsidR="00AD0B18" w:rsidRDefault="00AD0B18">
    <w:pPr>
      <w:pStyle w:val="af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31"/>
    <w:rsid w:val="00140A06"/>
    <w:rsid w:val="009A7331"/>
    <w:rsid w:val="00AD0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4B611"/>
  <w15:chartTrackingRefBased/>
  <w15:docId w15:val="{2B4B6A91-E522-4336-B93B-FB3BE7B1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line="240" w:lineRule="auto"/>
      <w:ind w:firstLine="397"/>
      <w:jc w:val="both"/>
    </w:pPr>
    <w:rPr>
      <w:rFonts w:eastAsiaTheme="minorEastAsia"/>
      <w:sz w:val="24"/>
      <w:szCs w:val="24"/>
    </w:rPr>
  </w:style>
  <w:style w:type="paragraph" w:styleId="1">
    <w:name w:val="heading 1"/>
    <w:basedOn w:val="a"/>
    <w:link w:val="10"/>
    <w:uiPriority w:val="9"/>
    <w:qFormat/>
    <w:pPr>
      <w:keepNext/>
      <w:spacing w:before="480" w:after="0"/>
      <w:ind w:firstLine="0"/>
      <w:jc w:val="center"/>
      <w:outlineLvl w:val="0"/>
    </w:pPr>
    <w:rPr>
      <w:b/>
      <w:bCs/>
      <w:kern w:val="36"/>
      <w:sz w:val="28"/>
      <w:szCs w:val="28"/>
    </w:rPr>
  </w:style>
  <w:style w:type="paragraph" w:styleId="2">
    <w:name w:val="heading 2"/>
    <w:basedOn w:val="a"/>
    <w:link w:val="20"/>
    <w:uiPriority w:val="9"/>
    <w:qFormat/>
    <w:pPr>
      <w:keepNext/>
      <w:spacing w:before="200" w:after="0"/>
      <w:ind w:firstLine="0"/>
      <w:jc w:val="center"/>
      <w:outlineLvl w:val="1"/>
    </w:pPr>
    <w:rPr>
      <w:b/>
      <w:bCs/>
    </w:rPr>
  </w:style>
  <w:style w:type="paragraph" w:styleId="3">
    <w:name w:val="heading 3"/>
    <w:basedOn w:val="a"/>
    <w:link w:val="30"/>
    <w:uiPriority w:val="9"/>
    <w:qFormat/>
    <w:pPr>
      <w:keepNext/>
      <w:spacing w:before="200"/>
      <w:jc w:val="left"/>
      <w:outlineLvl w:val="2"/>
    </w:pPr>
    <w:rPr>
      <w:b/>
      <w:bCs/>
    </w:rPr>
  </w:style>
  <w:style w:type="paragraph" w:styleId="4">
    <w:name w:val="heading 4"/>
    <w:basedOn w:val="a"/>
    <w:link w:val="40"/>
    <w:uiPriority w:val="9"/>
    <w:qFormat/>
    <w:pPr>
      <w:keepNext/>
      <w:spacing w:before="200" w:after="0"/>
      <w:jc w:val="left"/>
      <w:outlineLvl w:val="3"/>
    </w:pPr>
    <w:rPr>
      <w:b/>
      <w:bCs/>
      <w:i/>
      <w:iCs/>
    </w:rPr>
  </w:style>
  <w:style w:type="paragraph" w:styleId="5">
    <w:name w:val="heading 5"/>
    <w:basedOn w:val="a"/>
    <w:link w:val="50"/>
    <w:uiPriority w:val="9"/>
    <w:qFormat/>
    <w:pPr>
      <w:keepNext/>
      <w:spacing w:before="200" w:after="0"/>
      <w:outlineLvl w:val="4"/>
    </w:pPr>
    <w:rPr>
      <w:color w:val="243F60"/>
      <w:sz w:val="22"/>
      <w:szCs w:val="22"/>
    </w:rPr>
  </w:style>
  <w:style w:type="paragraph" w:styleId="6">
    <w:name w:val="heading 6"/>
    <w:basedOn w:val="a"/>
    <w:link w:val="60"/>
    <w:uiPriority w:val="9"/>
    <w:qFormat/>
    <w:pPr>
      <w:keepNext/>
      <w:spacing w:before="200" w:after="0"/>
      <w:outlineLvl w:val="5"/>
    </w:pPr>
    <w:rPr>
      <w:i/>
      <w:iCs/>
      <w:color w:val="243F60"/>
      <w:sz w:val="22"/>
      <w:szCs w:val="22"/>
    </w:rPr>
  </w:style>
  <w:style w:type="paragraph" w:styleId="7">
    <w:name w:val="heading 7"/>
    <w:basedOn w:val="a"/>
    <w:link w:val="70"/>
    <w:uiPriority w:val="9"/>
    <w:qFormat/>
    <w:pPr>
      <w:keepNext/>
      <w:spacing w:before="200" w:after="0"/>
      <w:outlineLvl w:val="6"/>
    </w:pPr>
    <w:rPr>
      <w:i/>
      <w:iCs/>
      <w:color w:val="404040"/>
      <w:sz w:val="22"/>
      <w:szCs w:val="22"/>
    </w:rPr>
  </w:style>
  <w:style w:type="paragraph" w:styleId="8">
    <w:name w:val="heading 8"/>
    <w:basedOn w:val="a"/>
    <w:link w:val="80"/>
    <w:uiPriority w:val="9"/>
    <w:qFormat/>
    <w:pPr>
      <w:keepNext/>
      <w:spacing w:before="200" w:after="0"/>
      <w:outlineLvl w:val="7"/>
    </w:pPr>
    <w:rPr>
      <w:color w:val="4F81BD"/>
      <w:sz w:val="20"/>
      <w:szCs w:val="20"/>
    </w:rPr>
  </w:style>
  <w:style w:type="paragraph" w:styleId="9">
    <w:name w:val="heading 9"/>
    <w:basedOn w:val="a"/>
    <w:link w:val="90"/>
    <w:uiPriority w:val="9"/>
    <w:qFormat/>
    <w:pPr>
      <w:keepNext/>
      <w:spacing w:before="200" w:after="0"/>
      <w:outlineLvl w:val="8"/>
    </w:pPr>
    <w:rPr>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rFonts w:ascii="Times New Roman" w:hAnsi="Times New Roman" w:cs="Times New Roman" w:hint="default"/>
      <w:b/>
      <w:bCs/>
      <w:i w:val="0"/>
      <w:iCs w:val="0"/>
      <w:color w:val="0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Arial" w:hAnsi="Arial" w:cs="Arial" w:hint="default"/>
      <w:color w:val="243F60"/>
    </w:rPr>
  </w:style>
  <w:style w:type="character" w:customStyle="1" w:styleId="60">
    <w:name w:val="Заголовок 6 Знак"/>
    <w:basedOn w:val="a0"/>
    <w:link w:val="6"/>
    <w:uiPriority w:val="9"/>
    <w:semiHidden/>
    <w:rPr>
      <w:rFonts w:ascii="Arial" w:hAnsi="Arial" w:cs="Arial" w:hint="default"/>
      <w:i/>
      <w:iCs/>
      <w:color w:val="243F60"/>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rPr>
      <w:rFonts w:ascii="Courier New" w:hAnsi="Courier New" w:cs="Courier New" w:hint="default"/>
      <w:color w:val="000000"/>
    </w:rPr>
  </w:style>
  <w:style w:type="paragraph" w:customStyle="1" w:styleId="msonormal0">
    <w:name w:val="msonormal"/>
    <w:basedOn w:val="a"/>
    <w:pPr>
      <w:spacing w:before="100" w:beforeAutospacing="1" w:after="100" w:afterAutospacing="1"/>
      <w:ind w:firstLine="0"/>
      <w:jc w:val="left"/>
    </w:pPr>
    <w:rPr>
      <w:rFonts w:ascii="Times New Roman" w:hAnsi="Times New Roman" w:cs="Times New Roman"/>
    </w:rPr>
  </w:style>
  <w:style w:type="character" w:customStyle="1" w:styleId="70">
    <w:name w:val="Заголовок 7 Знак"/>
    <w:basedOn w:val="a0"/>
    <w:link w:val="7"/>
    <w:uiPriority w:val="9"/>
    <w:semiHidden/>
    <w:rPr>
      <w:rFonts w:ascii="Arial" w:hAnsi="Arial" w:cs="Arial" w:hint="default"/>
      <w:i/>
      <w:iCs/>
      <w:color w:val="404040"/>
    </w:rPr>
  </w:style>
  <w:style w:type="character" w:customStyle="1" w:styleId="80">
    <w:name w:val="Заголовок 8 Знак"/>
    <w:basedOn w:val="a0"/>
    <w:link w:val="8"/>
    <w:uiPriority w:val="9"/>
    <w:semiHidden/>
    <w:rPr>
      <w:rFonts w:ascii="Arial" w:hAnsi="Arial" w:cs="Arial" w:hint="default"/>
      <w:color w:val="4F81BD"/>
    </w:rPr>
  </w:style>
  <w:style w:type="character" w:customStyle="1" w:styleId="90">
    <w:name w:val="Заголовок 9 Знак"/>
    <w:basedOn w:val="a0"/>
    <w:link w:val="9"/>
    <w:uiPriority w:val="9"/>
    <w:semiHidden/>
    <w:rPr>
      <w:rFonts w:ascii="Arial" w:hAnsi="Arial" w:cs="Arial" w:hint="default"/>
      <w:i/>
      <w:iCs/>
      <w:color w:val="404040"/>
    </w:rPr>
  </w:style>
  <w:style w:type="paragraph" w:styleId="a5">
    <w:name w:val="Normal Indent"/>
    <w:basedOn w:val="a"/>
    <w:uiPriority w:val="99"/>
    <w:semiHidden/>
    <w:unhideWhenUsed/>
    <w:pPr>
      <w:ind w:left="708"/>
    </w:pPr>
  </w:style>
  <w:style w:type="paragraph" w:styleId="a6">
    <w:name w:val="annotation text"/>
    <w:basedOn w:val="a"/>
    <w:link w:val="a7"/>
    <w:uiPriority w:val="99"/>
    <w:semiHidden/>
    <w:unhideWhenUsed/>
    <w:pPr>
      <w:spacing w:before="120" w:after="240"/>
      <w:ind w:firstLine="0"/>
      <w:jc w:val="left"/>
    </w:pPr>
    <w:rPr>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caption"/>
    <w:basedOn w:val="a"/>
    <w:uiPriority w:val="35"/>
    <w:qFormat/>
    <w:rPr>
      <w:b/>
      <w:bCs/>
      <w:color w:val="4F81BD"/>
      <w:sz w:val="18"/>
      <w:szCs w:val="18"/>
    </w:rPr>
  </w:style>
  <w:style w:type="paragraph" w:styleId="a9">
    <w:name w:val="Title"/>
    <w:basedOn w:val="a"/>
    <w:link w:val="aa"/>
    <w:uiPriority w:val="10"/>
    <w:qFormat/>
    <w:pPr>
      <w:spacing w:after="480"/>
      <w:ind w:firstLine="0"/>
      <w:jc w:val="center"/>
    </w:pPr>
    <w:rPr>
      <w:b/>
      <w:bCs/>
      <w:spacing w:val="5"/>
      <w:sz w:val="28"/>
      <w:szCs w:val="28"/>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rPr>
  </w:style>
  <w:style w:type="paragraph" w:styleId="ab">
    <w:name w:val="Signature"/>
    <w:basedOn w:val="a"/>
    <w:link w:val="ac"/>
    <w:uiPriority w:val="99"/>
    <w:semiHidden/>
    <w:unhideWhenUsed/>
    <w:pPr>
      <w:spacing w:after="0"/>
      <w:ind w:firstLine="0"/>
      <w:jc w:val="left"/>
    </w:pPr>
    <w:rPr>
      <w:b/>
      <w:bCs/>
    </w:rPr>
  </w:style>
  <w:style w:type="character" w:customStyle="1" w:styleId="ac">
    <w:name w:val="Подпись Знак"/>
    <w:basedOn w:val="a0"/>
    <w:link w:val="ab"/>
    <w:uiPriority w:val="99"/>
    <w:semiHidden/>
    <w:rPr>
      <w:rFonts w:ascii="Arial" w:hAnsi="Arial" w:cs="Arial" w:hint="default"/>
      <w:b/>
      <w:bCs/>
    </w:rPr>
  </w:style>
  <w:style w:type="paragraph" w:styleId="ad">
    <w:name w:val="Message Header"/>
    <w:basedOn w:val="a"/>
    <w:link w:val="ae"/>
    <w:uiPriority w:val="99"/>
    <w:semiHidden/>
    <w:unhideWhenUsed/>
    <w:pPr>
      <w:spacing w:after="480"/>
      <w:ind w:firstLine="0"/>
      <w:jc w:val="center"/>
    </w:pPr>
    <w:rPr>
      <w:b/>
      <w:bCs/>
      <w:sz w:val="32"/>
      <w:szCs w:val="32"/>
    </w:rPr>
  </w:style>
  <w:style w:type="character" w:customStyle="1" w:styleId="ae">
    <w:name w:val="Шапка Знак"/>
    <w:basedOn w:val="a0"/>
    <w:link w:val="ad"/>
    <w:uiPriority w:val="99"/>
    <w:semiHidden/>
    <w:rPr>
      <w:rFonts w:ascii="Arial" w:hAnsi="Arial" w:cs="Arial" w:hint="default"/>
      <w:b/>
      <w:bCs/>
    </w:rPr>
  </w:style>
  <w:style w:type="paragraph" w:styleId="af">
    <w:name w:val="Subtitle"/>
    <w:basedOn w:val="a"/>
    <w:link w:val="af0"/>
    <w:uiPriority w:val="11"/>
    <w:qFormat/>
    <w:pPr>
      <w:ind w:firstLine="454"/>
    </w:pPr>
    <w:rPr>
      <w:i/>
      <w:iCs/>
      <w:color w:val="4F81BD"/>
      <w:spacing w:val="15"/>
    </w:rPr>
  </w:style>
  <w:style w:type="character" w:customStyle="1" w:styleId="af0">
    <w:name w:val="Подзаголовок Знак"/>
    <w:basedOn w:val="a0"/>
    <w:link w:val="af"/>
    <w:uiPriority w:val="11"/>
    <w:rPr>
      <w:rFonts w:ascii="Arial" w:hAnsi="Arial" w:cs="Arial" w:hint="default"/>
      <w:i/>
      <w:iCs/>
      <w:color w:val="4F81BD"/>
      <w:spacing w:val="15"/>
    </w:rPr>
  </w:style>
  <w:style w:type="paragraph" w:styleId="af1">
    <w:name w:val="Balloon Text"/>
    <w:basedOn w:val="a"/>
    <w:link w:val="af2"/>
    <w:uiPriority w:val="99"/>
    <w:semiHidden/>
    <w:unhideWhenUsed/>
    <w:pPr>
      <w:spacing w:after="0"/>
    </w:pPr>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hint="default"/>
    </w:rPr>
  </w:style>
  <w:style w:type="paragraph" w:styleId="af3">
    <w:name w:val="No Spacing"/>
    <w:basedOn w:val="a"/>
    <w:uiPriority w:val="1"/>
    <w:qFormat/>
    <w:pPr>
      <w:spacing w:after="0"/>
      <w:ind w:firstLine="0"/>
      <w:jc w:val="left"/>
    </w:pPr>
    <w:rPr>
      <w:sz w:val="22"/>
      <w:szCs w:val="22"/>
    </w:rPr>
  </w:style>
  <w:style w:type="paragraph" w:styleId="af4">
    <w:name w:val="List Paragraph"/>
    <w:basedOn w:val="a"/>
    <w:uiPriority w:val="34"/>
    <w:qFormat/>
    <w:pPr>
      <w:ind w:left="720"/>
    </w:pPr>
  </w:style>
  <w:style w:type="paragraph" w:styleId="21">
    <w:name w:val="Quote"/>
    <w:basedOn w:val="a"/>
    <w:link w:val="22"/>
    <w:uiPriority w:val="29"/>
    <w:qFormat/>
    <w:rPr>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5">
    <w:name w:val="Intense Quote"/>
    <w:basedOn w:val="a"/>
    <w:link w:val="af6"/>
    <w:uiPriority w:val="30"/>
    <w:qFormat/>
    <w:pPr>
      <w:spacing w:before="200" w:after="280"/>
      <w:ind w:left="936" w:right="936"/>
    </w:pPr>
    <w:rPr>
      <w:b/>
      <w:bCs/>
      <w:i/>
      <w:iCs/>
      <w:color w:val="4F81BD"/>
    </w:rPr>
  </w:style>
  <w:style w:type="character" w:customStyle="1" w:styleId="af6">
    <w:name w:val="Выделенная цитата Знак"/>
    <w:basedOn w:val="a0"/>
    <w:link w:val="af5"/>
    <w:uiPriority w:val="30"/>
    <w:rPr>
      <w:rFonts w:ascii="Arial" w:hAnsi="Arial" w:cs="Arial" w:hint="default"/>
      <w:b/>
      <w:bCs/>
      <w:i/>
      <w:iCs/>
      <w:color w:val="4F81BD"/>
    </w:rPr>
  </w:style>
  <w:style w:type="paragraph" w:styleId="af7">
    <w:name w:val="TOC Heading"/>
    <w:basedOn w:val="a"/>
    <w:uiPriority w:val="39"/>
    <w:qFormat/>
    <w:pPr>
      <w:keepNext/>
      <w:spacing w:before="480" w:after="0"/>
      <w:ind w:firstLine="0"/>
      <w:jc w:val="center"/>
    </w:pPr>
    <w:rPr>
      <w:b/>
      <w:bCs/>
      <w:sz w:val="28"/>
      <w:szCs w:val="28"/>
    </w:rPr>
  </w:style>
  <w:style w:type="paragraph" w:customStyle="1" w:styleId="msolistparagraphcxspfirst">
    <w:name w:val="msolistparagraphcxspfirst"/>
    <w:basedOn w:val="a"/>
    <w:pPr>
      <w:spacing w:after="0"/>
      <w:ind w:left="720"/>
    </w:pPr>
  </w:style>
  <w:style w:type="paragraph" w:customStyle="1" w:styleId="msolistparagraphcxspmiddle">
    <w:name w:val="msolistparagraphcxspmiddle"/>
    <w:basedOn w:val="a"/>
    <w:pPr>
      <w:spacing w:after="0"/>
      <w:ind w:left="720"/>
    </w:pPr>
  </w:style>
  <w:style w:type="paragraph" w:customStyle="1" w:styleId="msolistparagraphcxsplast">
    <w:name w:val="msolistparagraphcxsplast"/>
    <w:basedOn w:val="a"/>
    <w:pPr>
      <w:ind w:left="720"/>
    </w:pPr>
  </w:style>
  <w:style w:type="paragraph" w:customStyle="1" w:styleId="af8">
    <w:name w:val="Реквизит"/>
    <w:basedOn w:val="a"/>
    <w:pPr>
      <w:spacing w:after="240"/>
      <w:ind w:firstLine="0"/>
      <w:jc w:val="left"/>
    </w:pPr>
  </w:style>
  <w:style w:type="paragraph" w:customStyle="1" w:styleId="s8">
    <w:name w:val="s8"/>
    <w:basedOn w:val="a"/>
    <w:pPr>
      <w:spacing w:after="0"/>
      <w:ind w:firstLine="400"/>
    </w:pPr>
    <w:rPr>
      <w:rFonts w:ascii="Times New Roman" w:hAnsi="Times New Roman" w:cs="Times New Roman"/>
      <w:i/>
      <w:iCs/>
      <w:color w:val="FF0000"/>
      <w:sz w:val="20"/>
      <w:szCs w:val="20"/>
    </w:rPr>
  </w:style>
  <w:style w:type="paragraph" w:customStyle="1" w:styleId="af9">
    <w:name w:val="Редакции"/>
    <w:basedOn w:val="a"/>
    <w:pPr>
      <w:spacing w:after="240"/>
      <w:ind w:firstLine="0"/>
      <w:jc w:val="center"/>
    </w:pPr>
    <w:rPr>
      <w:i/>
      <w:iCs/>
    </w:rPr>
  </w:style>
  <w:style w:type="paragraph" w:customStyle="1" w:styleId="afa">
    <w:name w:val="Таблица"/>
    <w:basedOn w:val="a"/>
    <w:pPr>
      <w:ind w:firstLine="0"/>
    </w:pPr>
  </w:style>
  <w:style w:type="paragraph" w:customStyle="1" w:styleId="msochpdefault">
    <w:name w:val="msochpdefault"/>
    <w:basedOn w:val="a"/>
    <w:pPr>
      <w:spacing w:before="100" w:beforeAutospacing="1" w:after="100" w:afterAutospacing="1"/>
      <w:ind w:firstLine="0"/>
      <w:jc w:val="left"/>
    </w:pPr>
  </w:style>
  <w:style w:type="paragraph" w:customStyle="1" w:styleId="msopapdefault">
    <w:name w:val="msopapdefault"/>
    <w:basedOn w:val="a"/>
    <w:pPr>
      <w:spacing w:before="100" w:beforeAutospacing="1" w:after="200" w:line="276" w:lineRule="auto"/>
      <w:ind w:firstLine="0"/>
      <w:jc w:val="left"/>
    </w:pPr>
    <w:rPr>
      <w:rFonts w:ascii="Times New Roman" w:hAnsi="Times New Roman" w:cs="Times New Roman"/>
    </w:rPr>
  </w:style>
  <w:style w:type="character" w:styleId="afb">
    <w:name w:val="Subtle Emphasis"/>
    <w:basedOn w:val="a0"/>
    <w:uiPriority w:val="19"/>
    <w:qFormat/>
    <w:rPr>
      <w:i/>
      <w:iCs/>
      <w:color w:val="808080"/>
    </w:rPr>
  </w:style>
  <w:style w:type="character" w:styleId="afc">
    <w:name w:val="Intense Emphasis"/>
    <w:basedOn w:val="a0"/>
    <w:uiPriority w:val="21"/>
    <w:qFormat/>
    <w:rPr>
      <w:b/>
      <w:bCs/>
      <w:i/>
      <w:iCs/>
      <w:color w:val="4F81BD"/>
    </w:rPr>
  </w:style>
  <w:style w:type="character" w:styleId="afd">
    <w:name w:val="Subtle Reference"/>
    <w:basedOn w:val="a0"/>
    <w:uiPriority w:val="31"/>
    <w:qFormat/>
    <w:rPr>
      <w:smallCaps/>
      <w:color w:val="C0504D"/>
      <w:u w:val="single"/>
    </w:rPr>
  </w:style>
  <w:style w:type="character" w:styleId="afe">
    <w:name w:val="Intense Reference"/>
    <w:basedOn w:val="a0"/>
    <w:uiPriority w:val="32"/>
    <w:qFormat/>
    <w:rPr>
      <w:b/>
      <w:bCs/>
      <w:smallCaps/>
      <w:color w:val="C0504D"/>
      <w:spacing w:val="5"/>
      <w:u w:val="single"/>
    </w:rPr>
  </w:style>
  <w:style w:type="character" w:styleId="aff">
    <w:name w:val="Book Title"/>
    <w:basedOn w:val="a0"/>
    <w:uiPriority w:val="33"/>
    <w:qFormat/>
    <w:rPr>
      <w:b/>
      <w:bCs/>
      <w:smallCaps/>
      <w:spacing w:val="5"/>
    </w:rPr>
  </w:style>
  <w:style w:type="paragraph" w:customStyle="1" w:styleId="aff0">
    <w:name w:val="Название"/>
    <w:basedOn w:val="a"/>
    <w:link w:val="aff1"/>
  </w:style>
  <w:style w:type="character" w:customStyle="1" w:styleId="aff1">
    <w:name w:val="Название Знак"/>
    <w:basedOn w:val="a0"/>
    <w:link w:val="aff0"/>
    <w:rPr>
      <w:rFonts w:ascii="Times New Roman" w:hAnsi="Times New Roman" w:cs="Times New Roman" w:hint="default"/>
      <w:b/>
      <w:bCs/>
      <w:spacing w:val="5"/>
    </w:rPr>
  </w:style>
  <w:style w:type="character" w:customStyle="1" w:styleId="s1">
    <w:name w:val="s1"/>
    <w:basedOn w:val="a0"/>
    <w:rPr>
      <w:rFonts w:ascii="Times New Roman" w:hAnsi="Times New Roman" w:cs="Times New Roman" w:hint="default"/>
      <w:b/>
      <w:bCs/>
      <w:i w:val="0"/>
      <w:iCs w:val="0"/>
      <w:strike w:val="0"/>
      <w:dstrike w:val="0"/>
      <w:color w:val="000000"/>
      <w:u w:val="none"/>
      <w:effect w:val="none"/>
    </w:rPr>
  </w:style>
  <w:style w:type="character" w:customStyle="1" w:styleId="s0">
    <w:name w:val="s0"/>
    <w:basedOn w:val="a0"/>
    <w:rPr>
      <w:rFonts w:ascii="Times New Roman" w:hAnsi="Times New Roman" w:cs="Times New Roman" w:hint="default"/>
      <w:b w:val="0"/>
      <w:bCs w:val="0"/>
      <w:i w:val="0"/>
      <w:iCs w:val="0"/>
      <w:strike w:val="0"/>
      <w:dstrike w:val="0"/>
      <w:color w:val="000000"/>
      <w:u w:val="none"/>
      <w:effect w:val="none"/>
    </w:rPr>
  </w:style>
  <w:style w:type="character" w:customStyle="1" w:styleId="s3">
    <w:name w:val="s3"/>
    <w:basedOn w:val="a0"/>
    <w:rPr>
      <w:rFonts w:ascii="Times New Roman" w:hAnsi="Times New Roman" w:cs="Times New Roman" w:hint="default"/>
      <w:b w:val="0"/>
      <w:bCs w:val="0"/>
      <w:i/>
      <w:iCs/>
      <w:strike w:val="0"/>
      <w:dstrike w:val="0"/>
      <w:color w:val="FF0000"/>
      <w:u w:val="none"/>
      <w:effect w:val="none"/>
    </w:rPr>
  </w:style>
  <w:style w:type="character" w:customStyle="1" w:styleId="s2">
    <w:name w:val="s2"/>
    <w:basedOn w:val="a0"/>
    <w:rPr>
      <w:rFonts w:ascii="Times New Roman" w:hAnsi="Times New Roman" w:cs="Times New Roman" w:hint="default"/>
      <w:b/>
      <w:bCs/>
      <w:i w:val="0"/>
      <w:iCs w:val="0"/>
      <w:strike w:val="0"/>
      <w:dstrike w:val="0"/>
      <w:color w:val="000080"/>
      <w:u w:val="none"/>
      <w:effect w:val="non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7">
    <w:name w:val="s7"/>
    <w:basedOn w:val="a0"/>
    <w:rPr>
      <w:rFonts w:ascii="Courier New" w:hAnsi="Courier New" w:cs="Courier New" w:hint="default"/>
      <w:b w:val="0"/>
      <w:bCs w:val="0"/>
      <w:i w:val="0"/>
      <w:iCs w:val="0"/>
      <w:strike w:val="0"/>
      <w:dstrike w:val="0"/>
      <w:color w:val="000000"/>
      <w:u w:val="none"/>
      <w:effect w:val="non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b w:val="0"/>
      <w:bCs w:val="0"/>
      <w:i w:val="0"/>
      <w:iCs w:val="0"/>
      <w:color w:val="333399"/>
      <w:u w:val="single"/>
    </w:rPr>
  </w:style>
  <w:style w:type="character" w:customStyle="1" w:styleId="s16">
    <w:name w:val="s16"/>
    <w:basedOn w:val="a0"/>
    <w:rPr>
      <w:rFonts w:ascii="Times New Roman" w:hAnsi="Times New Roman" w:cs="Times New Roman" w:hint="default"/>
      <w:b w:val="0"/>
      <w:bCs w:val="0"/>
      <w:i/>
      <w:iCs/>
      <w:caps w:val="0"/>
      <w:color w:val="000000"/>
    </w:rPr>
  </w:style>
  <w:style w:type="character" w:customStyle="1" w:styleId="s17">
    <w:name w:val="s17"/>
    <w:basedOn w:val="a0"/>
    <w:rPr>
      <w:rFonts w:ascii="Times New Roman" w:hAnsi="Times New Roman" w:cs="Times New Roman" w:hint="default"/>
      <w:b w:val="0"/>
      <w:bCs w:val="0"/>
      <w:i w:val="0"/>
      <w:iCs w:val="0"/>
      <w:color w:val="000000"/>
    </w:rPr>
  </w:style>
  <w:style w:type="character" w:customStyle="1" w:styleId="s18">
    <w:name w:val="s18"/>
    <w:basedOn w:val="a0"/>
    <w:rPr>
      <w:rFonts w:ascii="Times New Roman" w:hAnsi="Times New Roman" w:cs="Times New Roman" w:hint="default"/>
      <w:b w:val="0"/>
      <w:bCs w:val="0"/>
      <w:i w:val="0"/>
      <w:iCs w:val="0"/>
      <w:color w:val="000000"/>
    </w:rPr>
  </w:style>
  <w:style w:type="character" w:customStyle="1" w:styleId="s11">
    <w:name w:val="s11"/>
    <w:basedOn w:val="a0"/>
    <w:rPr>
      <w:rFonts w:ascii="Courier New" w:hAnsi="Courier New" w:cs="Courier New" w:hint="default"/>
      <w:b/>
      <w:bCs/>
      <w:i w:val="0"/>
      <w:iCs w:val="0"/>
      <w:strike w:val="0"/>
      <w:dstrike w:val="0"/>
      <w:color w:val="000000"/>
      <w:u w:val="none"/>
      <w:effect w:val="none"/>
    </w:rPr>
  </w:style>
  <w:style w:type="character" w:customStyle="1" w:styleId="s12">
    <w:name w:val="s12"/>
    <w:basedOn w:val="a0"/>
    <w:rPr>
      <w:rFonts w:ascii="Courier New" w:hAnsi="Courier New" w:cs="Courier New" w:hint="default"/>
      <w:b/>
      <w:bCs/>
      <w:i w:val="0"/>
      <w:iCs w:val="0"/>
      <w:strike w:val="0"/>
      <w:dstrike w:val="0"/>
      <w:color w:val="000080"/>
      <w:u w:val="none"/>
      <w:effect w:val="none"/>
    </w:rPr>
  </w:style>
  <w:style w:type="character" w:customStyle="1" w:styleId="s13">
    <w:name w:val="s13"/>
    <w:basedOn w:val="a0"/>
    <w:rPr>
      <w:rFonts w:ascii="Courier New" w:hAnsi="Courier New" w:cs="Courier New" w:hint="default"/>
      <w:b w:val="0"/>
      <w:bCs w:val="0"/>
      <w:i/>
      <w:iCs/>
      <w:strike w:val="0"/>
      <w:dstrike w:val="0"/>
      <w:color w:val="FF0000"/>
      <w:u w:val="none"/>
      <w:effect w:val="none"/>
    </w:rPr>
  </w:style>
  <w:style w:type="character" w:customStyle="1" w:styleId="s14">
    <w:name w:val="s14"/>
    <w:basedOn w:val="a0"/>
    <w:rPr>
      <w:rFonts w:ascii="Courier New" w:hAnsi="Courier New" w:cs="Courier New" w:hint="default"/>
      <w:b w:val="0"/>
      <w:bCs w:val="0"/>
      <w:i w:val="0"/>
      <w:iCs w:val="0"/>
      <w:strike/>
      <w:color w:val="808000"/>
    </w:rPr>
  </w:style>
  <w:style w:type="character" w:customStyle="1" w:styleId="s15">
    <w:name w:val="s15"/>
    <w:basedOn w:val="a0"/>
    <w:rPr>
      <w:rFonts w:ascii="Courier New" w:hAnsi="Courier New" w:cs="Courier New" w:hint="default"/>
      <w:b w:val="0"/>
      <w:bCs w:val="0"/>
      <w:i w:val="0"/>
      <w:iCs w:val="0"/>
      <w:color w:val="333399"/>
      <w:u w:val="single"/>
    </w:rPr>
  </w:style>
  <w:style w:type="character" w:customStyle="1" w:styleId="s6">
    <w:name w:val="s6"/>
    <w:basedOn w:val="a0"/>
    <w:rPr>
      <w:rFonts w:ascii="Times New Roman" w:hAnsi="Times New Roman" w:cs="Times New Roman" w:hint="default"/>
      <w:b w:val="0"/>
      <w:bCs w:val="0"/>
      <w:i w:val="0"/>
      <w:iCs w:val="0"/>
      <w:strike/>
      <w:color w:val="808000"/>
    </w:rPr>
  </w:style>
  <w:style w:type="character" w:customStyle="1" w:styleId="s5">
    <w:name w:val="s5"/>
    <w:basedOn w:val="a0"/>
    <w:rPr>
      <w:rFonts w:ascii="Times New Roman" w:hAnsi="Times New Roman" w:cs="Times New Roman" w:hint="default"/>
      <w:b w:val="0"/>
      <w:bCs w:val="0"/>
      <w:i w:val="0"/>
      <w:iCs w:val="0"/>
      <w:strike w:val="0"/>
      <w:dstrike w:val="0"/>
      <w:color w:val="808080"/>
      <w:u w:val="none"/>
      <w:effect w:val="none"/>
    </w:rPr>
  </w:style>
  <w:style w:type="character" w:customStyle="1" w:styleId="s20">
    <w:name w:val="s20"/>
    <w:basedOn w:val="a0"/>
    <w:rPr>
      <w:shd w:val="clear" w:color="auto" w:fill="FFFFFF"/>
    </w:rPr>
  </w:style>
  <w:style w:type="character" w:customStyle="1" w:styleId="s110">
    <w:name w:val="s110"/>
    <w:basedOn w:val="a0"/>
    <w:rPr>
      <w:rFonts w:ascii="Courier New" w:hAnsi="Courier New" w:cs="Courier New" w:hint="default"/>
      <w:b/>
      <w:bCs/>
      <w:i w:val="0"/>
      <w:iCs w:val="0"/>
      <w:strike w:val="0"/>
      <w:dstrike w:val="0"/>
      <w:color w:val="000000"/>
      <w:u w:val="none"/>
      <w:effect w:val="none"/>
    </w:rPr>
  </w:style>
  <w:style w:type="character" w:customStyle="1" w:styleId="s21">
    <w:name w:val="s21"/>
    <w:basedOn w:val="a0"/>
    <w:rPr>
      <w:rFonts w:ascii="Courier New" w:hAnsi="Courier New" w:cs="Courier New" w:hint="default"/>
      <w:b/>
      <w:bCs/>
      <w:i w:val="0"/>
      <w:iCs w:val="0"/>
      <w:strike w:val="0"/>
      <w:dstrike w:val="0"/>
      <w:color w:val="000080"/>
      <w:u w:val="none"/>
      <w:effect w:val="none"/>
    </w:rPr>
  </w:style>
  <w:style w:type="character" w:customStyle="1" w:styleId="s31">
    <w:name w:val="s31"/>
    <w:basedOn w:val="a0"/>
    <w:rPr>
      <w:rFonts w:ascii="Courier New" w:hAnsi="Courier New" w:cs="Courier New" w:hint="default"/>
      <w:b w:val="0"/>
      <w:bCs w:val="0"/>
      <w:i/>
      <w:iCs/>
      <w:strike w:val="0"/>
      <w:dstrike w:val="0"/>
      <w:color w:val="FF0000"/>
      <w:u w:val="none"/>
      <w:effect w:val="none"/>
    </w:rPr>
  </w:style>
  <w:style w:type="character" w:customStyle="1" w:styleId="s61">
    <w:name w:val="s61"/>
    <w:basedOn w:val="a0"/>
    <w:rPr>
      <w:rFonts w:ascii="Courier New" w:hAnsi="Courier New" w:cs="Courier New" w:hint="default"/>
      <w:b w:val="0"/>
      <w:bCs w:val="0"/>
      <w:i w:val="0"/>
      <w:iCs w:val="0"/>
      <w:strike/>
      <w:color w:val="808000"/>
    </w:rPr>
  </w:style>
  <w:style w:type="paragraph" w:styleId="aff2">
    <w:name w:val="header"/>
    <w:basedOn w:val="a"/>
    <w:link w:val="aff3"/>
    <w:uiPriority w:val="99"/>
    <w:unhideWhenUsed/>
    <w:rsid w:val="00AD0B18"/>
    <w:pPr>
      <w:tabs>
        <w:tab w:val="center" w:pos="4677"/>
        <w:tab w:val="right" w:pos="9355"/>
      </w:tabs>
      <w:spacing w:after="0"/>
    </w:pPr>
  </w:style>
  <w:style w:type="character" w:customStyle="1" w:styleId="aff3">
    <w:name w:val="Верхний колонтитул Знак"/>
    <w:basedOn w:val="a0"/>
    <w:link w:val="aff2"/>
    <w:uiPriority w:val="99"/>
    <w:rsid w:val="00AD0B18"/>
    <w:rPr>
      <w:rFonts w:eastAsiaTheme="minorEastAsia"/>
      <w:sz w:val="24"/>
      <w:szCs w:val="24"/>
    </w:rPr>
  </w:style>
  <w:style w:type="paragraph" w:styleId="aff4">
    <w:name w:val="footer"/>
    <w:basedOn w:val="a"/>
    <w:link w:val="aff5"/>
    <w:uiPriority w:val="99"/>
    <w:unhideWhenUsed/>
    <w:rsid w:val="00AD0B18"/>
    <w:pPr>
      <w:tabs>
        <w:tab w:val="center" w:pos="4677"/>
        <w:tab w:val="right" w:pos="9355"/>
      </w:tabs>
      <w:spacing w:after="0"/>
    </w:pPr>
  </w:style>
  <w:style w:type="character" w:customStyle="1" w:styleId="aff5">
    <w:name w:val="Нижний колонтитул Знак"/>
    <w:basedOn w:val="a0"/>
    <w:link w:val="aff4"/>
    <w:uiPriority w:val="99"/>
    <w:rsid w:val="00AD0B1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d.minjust.gov.kg/512" TargetMode="External"/><Relationship Id="rId13" Type="http://schemas.openxmlformats.org/officeDocument/2006/relationships/hyperlink" Target="https://cbd.minjust.gov.kg/508"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cbd.minjust.gov.kg/92957" TargetMode="External"/><Relationship Id="rId12" Type="http://schemas.openxmlformats.org/officeDocument/2006/relationships/hyperlink" Target="https://cbd.minjust.gov.kg/92957" TargetMode="External"/><Relationship Id="rId17" Type="http://schemas.openxmlformats.org/officeDocument/2006/relationships/hyperlink" Target="jl:30212455.0%2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bd.minjust.gov.kg/508"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cbd.minjust.gov.kg/92957"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cbd.minjust.gov.kg/663" TargetMode="External"/><Relationship Id="rId23" Type="http://schemas.openxmlformats.org/officeDocument/2006/relationships/footer" Target="footer3.xml"/><Relationship Id="rId10" Type="http://schemas.openxmlformats.org/officeDocument/2006/relationships/hyperlink" Target="https://cbd.minjust.gov.kg/59133"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cbd.minjust.gov.kg/59299" TargetMode="External"/><Relationship Id="rId14" Type="http://schemas.openxmlformats.org/officeDocument/2006/relationships/hyperlink" Target="https://cbd.minjust.gov.kg/508"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17543</Words>
  <Characters>99996</Characters>
  <Application>Microsoft Office Word</Application>
  <DocSecurity>0</DocSecurity>
  <Lines>833</Lines>
  <Paragraphs>234</Paragraphs>
  <ScaleCrop>false</ScaleCrop>
  <Company/>
  <LinksUpToDate>false</LinksUpToDate>
  <CharactersWithSpaces>117305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Мурадил Мурадил</dc:creator>
  <cp:keywords/>
  <dc:description/>
  <cp:lastModifiedBy>mura</cp:lastModifiedBy>
  <cp:revision>2</cp:revision>
  <dcterms:created xsi:type="dcterms:W3CDTF">2025-02-05T02:04:00Z</dcterms:created>
  <dcterms:modified xsi:type="dcterms:W3CDTF">2025-02-05T02:04:00Z</dcterms:modified>
</cp:coreProperties>
</file>